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8DEBBA" w14:textId="58B31996" w:rsidR="00496FD7" w:rsidRPr="00496FD7" w:rsidRDefault="00496FD7" w:rsidP="00496FD7">
      <w:pPr>
        <w:pStyle w:val="a5"/>
        <w:jc w:val="center"/>
        <w:rPr>
          <w:rFonts w:ascii="Calibri" w:hAnsi="Calibri" w:cs="Calibri"/>
          <w:b/>
          <w:bCs/>
          <w:color w:val="215E99" w:themeColor="text2" w:themeTint="BF"/>
          <w:sz w:val="40"/>
          <w:szCs w:val="40"/>
        </w:rPr>
      </w:pPr>
      <w:proofErr w:type="gramStart"/>
      <w:r w:rsidRPr="00496FD7">
        <w:rPr>
          <w:rFonts w:ascii="Calibri" w:hAnsi="Calibri" w:cs="Calibri"/>
          <w:b/>
          <w:bCs/>
          <w:color w:val="215E99" w:themeColor="text2" w:themeTint="BF"/>
          <w:sz w:val="40"/>
          <w:szCs w:val="40"/>
        </w:rPr>
        <w:t>;Benda</w:t>
      </w:r>
      <w:proofErr w:type="gramEnd"/>
      <w:r w:rsidRPr="00496FD7">
        <w:rPr>
          <w:rFonts w:ascii="Calibri" w:hAnsi="Calibri" w:cs="Calibri"/>
          <w:b/>
          <w:bCs/>
          <w:color w:val="215E99" w:themeColor="text2" w:themeTint="BF"/>
          <w:sz w:val="40"/>
          <w:szCs w:val="40"/>
        </w:rPr>
        <w:t xml:space="preserve"> </w:t>
      </w:r>
      <w:proofErr w:type="spellStart"/>
      <w:r w:rsidRPr="00496FD7">
        <w:rPr>
          <w:rFonts w:ascii="Calibri" w:hAnsi="Calibri" w:cs="Calibri"/>
          <w:b/>
          <w:bCs/>
          <w:color w:val="215E99" w:themeColor="text2" w:themeTint="BF"/>
          <w:sz w:val="40"/>
          <w:szCs w:val="40"/>
        </w:rPr>
        <w:t>iCUE</w:t>
      </w:r>
      <w:proofErr w:type="spellEnd"/>
      <w:r w:rsidRPr="00496FD7">
        <w:rPr>
          <w:rFonts w:ascii="Calibri" w:hAnsi="Calibri" w:cs="Calibri"/>
          <w:b/>
          <w:bCs/>
          <w:color w:val="215E99" w:themeColor="text2" w:themeTint="BF"/>
          <w:sz w:val="40"/>
          <w:szCs w:val="40"/>
        </w:rPr>
        <w:t xml:space="preserve"> BUILD</w:t>
      </w:r>
      <w:r w:rsidRPr="00496FD7">
        <w:rPr>
          <w:rFonts w:ascii="Calibri" w:hAnsi="Calibri" w:cs="Calibri" w:hint="cs"/>
          <w:b/>
          <w:bCs/>
          <w:color w:val="215E99" w:themeColor="text2" w:themeTint="BF"/>
          <w:sz w:val="40"/>
          <w:szCs w:val="40"/>
          <w:rtl/>
        </w:rPr>
        <w:t xml:space="preserve"> </w:t>
      </w:r>
      <w:r w:rsidRPr="00496FD7">
        <w:rPr>
          <w:rFonts w:ascii="Calibri" w:hAnsi="Calibri" w:cs="Calibri"/>
          <w:b/>
          <w:bCs/>
          <w:color w:val="215E99" w:themeColor="text2" w:themeTint="BF"/>
          <w:sz w:val="40"/>
          <w:szCs w:val="40"/>
          <w:rtl/>
        </w:rPr>
        <w:t xml:space="preserve">סדרת מחשבי </w:t>
      </w:r>
      <w:proofErr w:type="spellStart"/>
      <w:r w:rsidRPr="00496FD7">
        <w:rPr>
          <w:rFonts w:ascii="Calibri" w:hAnsi="Calibri" w:cs="Calibri"/>
          <w:b/>
          <w:bCs/>
          <w:color w:val="215E99" w:themeColor="text2" w:themeTint="BF"/>
          <w:sz w:val="40"/>
          <w:szCs w:val="40"/>
          <w:rtl/>
        </w:rPr>
        <w:t>גיימינג</w:t>
      </w:r>
      <w:proofErr w:type="spellEnd"/>
      <w:r w:rsidRPr="00496FD7">
        <w:rPr>
          <w:rFonts w:ascii="Calibri" w:hAnsi="Calibri" w:cs="Calibri"/>
          <w:b/>
          <w:bCs/>
          <w:color w:val="215E99" w:themeColor="text2" w:themeTint="BF"/>
          <w:sz w:val="40"/>
          <w:szCs w:val="40"/>
          <w:rtl/>
        </w:rPr>
        <w:t xml:space="preserve"> המבוססת על רכיבי</w:t>
      </w:r>
      <w:r w:rsidRPr="00496FD7">
        <w:rPr>
          <w:rFonts w:ascii="Calibri" w:hAnsi="Calibri" w:cs="Calibri"/>
          <w:b/>
          <w:bCs/>
          <w:color w:val="215E99" w:themeColor="text2" w:themeTint="BF"/>
          <w:sz w:val="40"/>
          <w:szCs w:val="40"/>
        </w:rPr>
        <w:t xml:space="preserve"> CORSAIR </w:t>
      </w:r>
      <w:proofErr w:type="spellStart"/>
      <w:r w:rsidRPr="00496FD7">
        <w:rPr>
          <w:rFonts w:ascii="Calibri" w:hAnsi="Calibri" w:cs="Calibri"/>
          <w:b/>
          <w:bCs/>
          <w:color w:val="215E99" w:themeColor="text2" w:themeTint="BF"/>
          <w:sz w:val="40"/>
          <w:szCs w:val="40"/>
          <w:rtl/>
        </w:rPr>
        <w:t>והאקוסיסטם</w:t>
      </w:r>
      <w:proofErr w:type="spellEnd"/>
      <w:r w:rsidRPr="00496FD7">
        <w:rPr>
          <w:rFonts w:ascii="Calibri" w:hAnsi="Calibri" w:cs="Calibri"/>
          <w:b/>
          <w:bCs/>
          <w:color w:val="215E99" w:themeColor="text2" w:themeTint="BF"/>
          <w:sz w:val="40"/>
          <w:szCs w:val="40"/>
          <w:rtl/>
        </w:rPr>
        <w:t xml:space="preserve"> </w:t>
      </w:r>
      <w:proofErr w:type="gramStart"/>
      <w:r w:rsidRPr="00496FD7">
        <w:rPr>
          <w:rFonts w:ascii="Calibri" w:hAnsi="Calibri" w:cs="Calibri"/>
          <w:b/>
          <w:bCs/>
          <w:color w:val="215E99" w:themeColor="text2" w:themeTint="BF"/>
          <w:sz w:val="40"/>
          <w:szCs w:val="40"/>
          <w:rtl/>
        </w:rPr>
        <w:t>של</w:t>
      </w:r>
      <w:r w:rsidRPr="00496FD7">
        <w:rPr>
          <w:rFonts w:ascii="Calibri" w:hAnsi="Calibri" w:cs="Calibri" w:hint="cs"/>
          <w:b/>
          <w:bCs/>
          <w:color w:val="215E99" w:themeColor="text2" w:themeTint="BF"/>
          <w:sz w:val="40"/>
          <w:szCs w:val="40"/>
          <w:rtl/>
        </w:rPr>
        <w:t xml:space="preserve"> </w:t>
      </w:r>
      <w:r w:rsidRPr="00496FD7">
        <w:rPr>
          <w:rFonts w:ascii="Calibri" w:hAnsi="Calibri" w:cs="Calibri"/>
          <w:b/>
          <w:bCs/>
          <w:color w:val="215E99" w:themeColor="text2" w:themeTint="BF"/>
          <w:sz w:val="40"/>
          <w:szCs w:val="40"/>
        </w:rPr>
        <w:t xml:space="preserve"> </w:t>
      </w:r>
      <w:proofErr w:type="spellStart"/>
      <w:r w:rsidRPr="00496FD7">
        <w:rPr>
          <w:rFonts w:ascii="Calibri" w:hAnsi="Calibri" w:cs="Calibri"/>
          <w:b/>
          <w:bCs/>
          <w:color w:val="215E99" w:themeColor="text2" w:themeTint="BF"/>
          <w:sz w:val="40"/>
          <w:szCs w:val="40"/>
        </w:rPr>
        <w:t>iCUE</w:t>
      </w:r>
      <w:proofErr w:type="spellEnd"/>
      <w:proofErr w:type="gramEnd"/>
    </w:p>
    <w:p w14:paraId="5599352E" w14:textId="7F90B4E7" w:rsidR="00496FD7" w:rsidRPr="00496FD7" w:rsidRDefault="00496FD7" w:rsidP="00496FD7">
      <w:pPr>
        <w:pStyle w:val="a5"/>
        <w:jc w:val="both"/>
        <w:rPr>
          <w:rFonts w:ascii="Calibri" w:hAnsi="Calibri" w:cs="Calibri"/>
          <w:b/>
          <w:bCs/>
          <w:color w:val="215E99" w:themeColor="text2" w:themeTint="BF"/>
          <w:sz w:val="22"/>
          <w:szCs w:val="22"/>
        </w:rPr>
      </w:pPr>
      <w:r w:rsidRPr="00496FD7">
        <w:rPr>
          <w:rFonts w:ascii="Calibri" w:hAnsi="Calibri" w:cs="Calibri"/>
          <w:b/>
          <w:bCs/>
          <w:color w:val="215E99" w:themeColor="text2" w:themeTint="BF"/>
          <w:sz w:val="22"/>
          <w:szCs w:val="22"/>
          <w:rtl/>
        </w:rPr>
        <w:t>ארבעה דגמים</w:t>
      </w:r>
      <w:r w:rsidRPr="00496FD7">
        <w:rPr>
          <w:rFonts w:ascii="Calibri" w:hAnsi="Calibri" w:cs="Calibri"/>
          <w:b/>
          <w:bCs/>
          <w:color w:val="215E99" w:themeColor="text2" w:themeTint="BF"/>
          <w:sz w:val="22"/>
          <w:szCs w:val="22"/>
        </w:rPr>
        <w:t xml:space="preserve"> V1</w:t>
      </w:r>
      <w:r w:rsidR="00A93771">
        <w:rPr>
          <w:rFonts w:ascii="Calibri" w:hAnsi="Calibri" w:cs="Calibri"/>
          <w:b/>
          <w:bCs/>
          <w:color w:val="215E99" w:themeColor="text2" w:themeTint="BF"/>
          <w:sz w:val="22"/>
          <w:szCs w:val="22"/>
        </w:rPr>
        <w:t xml:space="preserve"> </w:t>
      </w:r>
      <w:r w:rsidR="00A93771">
        <w:rPr>
          <w:rFonts w:ascii="Calibri" w:hAnsi="Calibri" w:cs="Calibri" w:hint="cs"/>
          <w:b/>
          <w:bCs/>
          <w:color w:val="215E99" w:themeColor="text2" w:themeTint="BF"/>
          <w:sz w:val="22"/>
          <w:szCs w:val="22"/>
          <w:rtl/>
        </w:rPr>
        <w:t xml:space="preserve"> </w:t>
      </w:r>
      <w:r w:rsidRPr="00496FD7">
        <w:rPr>
          <w:rFonts w:ascii="Calibri" w:hAnsi="Calibri" w:cs="Calibri"/>
          <w:b/>
          <w:bCs/>
          <w:color w:val="215E99" w:themeColor="text2" w:themeTint="BF"/>
          <w:sz w:val="22"/>
          <w:szCs w:val="22"/>
          <w:rtl/>
        </w:rPr>
        <w:t>עד</w:t>
      </w:r>
      <w:r w:rsidRPr="00496FD7">
        <w:rPr>
          <w:rFonts w:ascii="Calibri" w:hAnsi="Calibri" w:cs="Calibri"/>
          <w:b/>
          <w:bCs/>
          <w:color w:val="215E99" w:themeColor="text2" w:themeTint="BF"/>
          <w:sz w:val="22"/>
          <w:szCs w:val="22"/>
        </w:rPr>
        <w:t xml:space="preserve"> V4 </w:t>
      </w:r>
      <w:r w:rsidRPr="00496FD7">
        <w:rPr>
          <w:rFonts w:ascii="Calibri" w:hAnsi="Calibri" w:cs="Calibri"/>
          <w:b/>
          <w:bCs/>
          <w:color w:val="215E99" w:themeColor="text2" w:themeTint="BF"/>
          <w:sz w:val="22"/>
          <w:szCs w:val="22"/>
          <w:rtl/>
        </w:rPr>
        <w:t>ישלבו מעבדי</w:t>
      </w:r>
      <w:r w:rsidRPr="00496FD7">
        <w:rPr>
          <w:rFonts w:ascii="Calibri" w:hAnsi="Calibri" w:cs="Calibri"/>
          <w:b/>
          <w:bCs/>
          <w:color w:val="215E99" w:themeColor="text2" w:themeTint="BF"/>
          <w:sz w:val="22"/>
          <w:szCs w:val="22"/>
        </w:rPr>
        <w:t xml:space="preserve"> AMD Ryzen </w:t>
      </w:r>
      <w:r w:rsidRPr="00496FD7">
        <w:rPr>
          <w:rFonts w:ascii="Calibri" w:hAnsi="Calibri" w:cs="Calibri"/>
          <w:b/>
          <w:bCs/>
          <w:color w:val="215E99" w:themeColor="text2" w:themeTint="BF"/>
          <w:sz w:val="22"/>
          <w:szCs w:val="22"/>
          <w:rtl/>
        </w:rPr>
        <w:t>כרטיסי מסך מסדרת</w:t>
      </w:r>
      <w:r w:rsidRPr="00496FD7">
        <w:rPr>
          <w:rFonts w:ascii="Calibri" w:hAnsi="Calibri" w:cs="Calibri"/>
          <w:b/>
          <w:bCs/>
          <w:color w:val="215E99" w:themeColor="text2" w:themeTint="BF"/>
          <w:sz w:val="22"/>
          <w:szCs w:val="22"/>
        </w:rPr>
        <w:t xml:space="preserve"> NVIDIA GeForce RTX 50 </w:t>
      </w:r>
      <w:r w:rsidRPr="00496FD7">
        <w:rPr>
          <w:rFonts w:ascii="Calibri" w:hAnsi="Calibri" w:cs="Calibri"/>
          <w:b/>
          <w:bCs/>
          <w:color w:val="215E99" w:themeColor="text2" w:themeTint="BF"/>
          <w:sz w:val="22"/>
          <w:szCs w:val="22"/>
          <w:rtl/>
        </w:rPr>
        <w:t>ורכיבי</w:t>
      </w:r>
      <w:r w:rsidRPr="00496FD7">
        <w:rPr>
          <w:rFonts w:ascii="Calibri" w:hAnsi="Calibri" w:cs="Calibri"/>
          <w:b/>
          <w:bCs/>
          <w:color w:val="215E99" w:themeColor="text2" w:themeTint="BF"/>
          <w:sz w:val="22"/>
          <w:szCs w:val="22"/>
        </w:rPr>
        <w:t xml:space="preserve"> CORSAIR</w:t>
      </w:r>
      <w:r w:rsidRPr="00496FD7">
        <w:rPr>
          <w:rFonts w:ascii="Calibri" w:hAnsi="Calibri" w:cs="Calibri" w:hint="cs"/>
          <w:b/>
          <w:bCs/>
          <w:color w:val="215E99" w:themeColor="text2" w:themeTint="BF"/>
          <w:sz w:val="22"/>
          <w:szCs w:val="22"/>
          <w:rtl/>
        </w:rPr>
        <w:t xml:space="preserve">, </w:t>
      </w:r>
      <w:r w:rsidRPr="00496FD7">
        <w:rPr>
          <w:rFonts w:ascii="Calibri" w:hAnsi="Calibri" w:cs="Calibri"/>
          <w:b/>
          <w:bCs/>
          <w:color w:val="215E99" w:themeColor="text2" w:themeTint="BF"/>
          <w:sz w:val="22"/>
          <w:szCs w:val="22"/>
          <w:rtl/>
        </w:rPr>
        <w:t>המחשבים יורכבו בישראל, יגיעו עם</w:t>
      </w:r>
      <w:r w:rsidRPr="00496FD7">
        <w:rPr>
          <w:rFonts w:ascii="Calibri" w:hAnsi="Calibri" w:cs="Calibri"/>
          <w:b/>
          <w:bCs/>
          <w:color w:val="215E99" w:themeColor="text2" w:themeTint="BF"/>
          <w:sz w:val="22"/>
          <w:szCs w:val="22"/>
        </w:rPr>
        <w:t xml:space="preserve"> Windows 11 </w:t>
      </w:r>
      <w:r w:rsidRPr="00496FD7">
        <w:rPr>
          <w:rFonts w:ascii="Calibri" w:hAnsi="Calibri" w:cs="Calibri"/>
          <w:b/>
          <w:bCs/>
          <w:color w:val="215E99" w:themeColor="text2" w:themeTint="BF"/>
          <w:sz w:val="22"/>
          <w:szCs w:val="22"/>
          <w:rtl/>
        </w:rPr>
        <w:t xml:space="preserve">מותקן ואחריות של </w:t>
      </w:r>
      <w:proofErr w:type="spellStart"/>
      <w:r w:rsidRPr="00496FD7">
        <w:rPr>
          <w:rFonts w:ascii="Calibri" w:hAnsi="Calibri" w:cs="Calibri"/>
          <w:b/>
          <w:bCs/>
          <w:color w:val="215E99" w:themeColor="text2" w:themeTint="BF"/>
          <w:sz w:val="22"/>
          <w:szCs w:val="22"/>
          <w:rtl/>
        </w:rPr>
        <w:t>בנדא</w:t>
      </w:r>
      <w:proofErr w:type="spellEnd"/>
      <w:r w:rsidRPr="00496FD7">
        <w:rPr>
          <w:rFonts w:ascii="Calibri" w:hAnsi="Calibri" w:cs="Calibri"/>
          <w:b/>
          <w:bCs/>
          <w:color w:val="215E99" w:themeColor="text2" w:themeTint="BF"/>
          <w:sz w:val="22"/>
          <w:szCs w:val="22"/>
          <w:rtl/>
        </w:rPr>
        <w:t>, במחירים שיחלו בכ־6,999 שקל</w:t>
      </w:r>
      <w:r>
        <w:rPr>
          <w:rFonts w:ascii="Calibri" w:hAnsi="Calibri" w:cs="Calibri" w:hint="cs"/>
          <w:b/>
          <w:bCs/>
          <w:color w:val="215E99" w:themeColor="text2" w:themeTint="BF"/>
          <w:sz w:val="22"/>
          <w:szCs w:val="22"/>
          <w:rtl/>
        </w:rPr>
        <w:t>.</w:t>
      </w:r>
    </w:p>
    <w:p w14:paraId="719A143A" w14:textId="2E7B0650" w:rsidR="00496FD7" w:rsidRPr="00496FD7" w:rsidRDefault="00496FD7" w:rsidP="00496FD7">
      <w:pPr>
        <w:pStyle w:val="a5"/>
        <w:jc w:val="both"/>
        <w:rPr>
          <w:rFonts w:ascii="Calibri" w:hAnsi="Calibri" w:cs="Calibri"/>
          <w:sz w:val="22"/>
          <w:szCs w:val="22"/>
        </w:rPr>
      </w:pPr>
      <w:proofErr w:type="spellStart"/>
      <w:r w:rsidRPr="00496FD7">
        <w:rPr>
          <w:rFonts w:ascii="Calibri" w:hAnsi="Calibri" w:cs="Calibri"/>
          <w:sz w:val="22"/>
          <w:szCs w:val="22"/>
          <w:rtl/>
        </w:rPr>
        <w:t>בנדא</w:t>
      </w:r>
      <w:proofErr w:type="spellEnd"/>
      <w:r w:rsidRPr="00496FD7">
        <w:rPr>
          <w:rFonts w:ascii="Calibri" w:hAnsi="Calibri" w:cs="Calibri"/>
          <w:sz w:val="22"/>
          <w:szCs w:val="22"/>
          <w:rtl/>
        </w:rPr>
        <w:t xml:space="preserve">, מהחברות המובילות בישראל בתחום הייבוא, השיווק וההפצה של מוצרי טכנולוגיה, מחשוב </w:t>
      </w:r>
      <w:proofErr w:type="spellStart"/>
      <w:r w:rsidRPr="00496FD7">
        <w:rPr>
          <w:rFonts w:ascii="Calibri" w:hAnsi="Calibri" w:cs="Calibri"/>
          <w:sz w:val="22"/>
          <w:szCs w:val="22"/>
          <w:rtl/>
        </w:rPr>
        <w:t>וגיימינג</w:t>
      </w:r>
      <w:proofErr w:type="spellEnd"/>
      <w:r w:rsidRPr="00496FD7">
        <w:rPr>
          <w:rFonts w:ascii="Calibri" w:hAnsi="Calibri" w:cs="Calibri"/>
          <w:sz w:val="22"/>
          <w:szCs w:val="22"/>
          <w:rtl/>
        </w:rPr>
        <w:t xml:space="preserve">, מרחיבה את פעילותה ונכנסת לראשונה לשוק מחשבי </w:t>
      </w:r>
      <w:proofErr w:type="spellStart"/>
      <w:r w:rsidRPr="00496FD7">
        <w:rPr>
          <w:rFonts w:ascii="Calibri" w:hAnsi="Calibri" w:cs="Calibri"/>
          <w:sz w:val="22"/>
          <w:szCs w:val="22"/>
          <w:rtl/>
        </w:rPr>
        <w:t>הגיימינג</w:t>
      </w:r>
      <w:proofErr w:type="spellEnd"/>
      <w:r w:rsidRPr="00496FD7">
        <w:rPr>
          <w:rFonts w:ascii="Calibri" w:hAnsi="Calibri" w:cs="Calibri"/>
          <w:sz w:val="22"/>
          <w:szCs w:val="22"/>
          <w:rtl/>
        </w:rPr>
        <w:t xml:space="preserve"> המורכבים עם </w:t>
      </w:r>
      <w:r w:rsidRPr="00496FD7">
        <w:rPr>
          <w:rFonts w:ascii="Calibri" w:hAnsi="Calibri" w:cs="Calibri"/>
          <w:sz w:val="22"/>
          <w:szCs w:val="22"/>
        </w:rPr>
        <w:t xml:space="preserve">Benda </w:t>
      </w:r>
      <w:proofErr w:type="spellStart"/>
      <w:r w:rsidRPr="00496FD7">
        <w:rPr>
          <w:rFonts w:ascii="Calibri" w:hAnsi="Calibri" w:cs="Calibri"/>
          <w:sz w:val="22"/>
          <w:szCs w:val="22"/>
        </w:rPr>
        <w:t>iCUE</w:t>
      </w:r>
      <w:proofErr w:type="spellEnd"/>
      <w:r w:rsidRPr="00496FD7">
        <w:rPr>
          <w:rFonts w:ascii="Calibri" w:hAnsi="Calibri" w:cs="Calibri"/>
          <w:sz w:val="22"/>
          <w:szCs w:val="22"/>
        </w:rPr>
        <w:t xml:space="preserve"> BUILD</w:t>
      </w:r>
      <w:r>
        <w:rPr>
          <w:rFonts w:ascii="Calibri" w:hAnsi="Calibri" w:cs="Calibri" w:hint="cs"/>
          <w:sz w:val="22"/>
          <w:szCs w:val="22"/>
          <w:rtl/>
        </w:rPr>
        <w:t xml:space="preserve">, </w:t>
      </w:r>
      <w:r w:rsidRPr="00496FD7">
        <w:rPr>
          <w:rFonts w:ascii="Calibri" w:hAnsi="Calibri" w:cs="Calibri"/>
          <w:sz w:val="22"/>
          <w:szCs w:val="22"/>
          <w:rtl/>
        </w:rPr>
        <w:t xml:space="preserve">סדרת מחשבי </w:t>
      </w:r>
      <w:proofErr w:type="spellStart"/>
      <w:r w:rsidRPr="00496FD7">
        <w:rPr>
          <w:rFonts w:ascii="Calibri" w:hAnsi="Calibri" w:cs="Calibri"/>
          <w:sz w:val="22"/>
          <w:szCs w:val="22"/>
          <w:rtl/>
        </w:rPr>
        <w:t>גיימינג</w:t>
      </w:r>
      <w:proofErr w:type="spellEnd"/>
      <w:r w:rsidRPr="00496FD7">
        <w:rPr>
          <w:rFonts w:ascii="Calibri" w:hAnsi="Calibri" w:cs="Calibri"/>
          <w:sz w:val="22"/>
          <w:szCs w:val="22"/>
          <w:rtl/>
        </w:rPr>
        <w:t xml:space="preserve"> מלאה המבוססת על רכיבי</w:t>
      </w:r>
      <w:r w:rsidRPr="00496FD7">
        <w:rPr>
          <w:rFonts w:ascii="Calibri" w:hAnsi="Calibri" w:cs="Calibri"/>
          <w:sz w:val="22"/>
          <w:szCs w:val="22"/>
        </w:rPr>
        <w:t xml:space="preserve"> CORSAIR </w:t>
      </w:r>
      <w:r w:rsidRPr="00496FD7">
        <w:rPr>
          <w:rFonts w:ascii="Calibri" w:hAnsi="Calibri" w:cs="Calibri"/>
          <w:sz w:val="22"/>
          <w:szCs w:val="22"/>
          <w:rtl/>
        </w:rPr>
        <w:t xml:space="preserve">ועל </w:t>
      </w:r>
      <w:proofErr w:type="spellStart"/>
      <w:r w:rsidRPr="00496FD7">
        <w:rPr>
          <w:rFonts w:ascii="Calibri" w:hAnsi="Calibri" w:cs="Calibri"/>
          <w:sz w:val="22"/>
          <w:szCs w:val="22"/>
          <w:rtl/>
        </w:rPr>
        <w:t>האקוסיסטם</w:t>
      </w:r>
      <w:proofErr w:type="spellEnd"/>
      <w:r w:rsidRPr="00496FD7">
        <w:rPr>
          <w:rFonts w:ascii="Calibri" w:hAnsi="Calibri" w:cs="Calibri"/>
          <w:sz w:val="22"/>
          <w:szCs w:val="22"/>
          <w:rtl/>
        </w:rPr>
        <w:t xml:space="preserve"> של</w:t>
      </w:r>
      <w:r w:rsidRPr="00496FD7">
        <w:rPr>
          <w:rFonts w:ascii="Calibri" w:hAnsi="Calibri" w:cs="Calibri"/>
          <w:sz w:val="22"/>
          <w:szCs w:val="22"/>
        </w:rPr>
        <w:t xml:space="preserve"> </w:t>
      </w:r>
      <w:proofErr w:type="spellStart"/>
      <w:r w:rsidRPr="00496FD7">
        <w:rPr>
          <w:rFonts w:ascii="Calibri" w:hAnsi="Calibri" w:cs="Calibri"/>
          <w:sz w:val="22"/>
          <w:szCs w:val="22"/>
        </w:rPr>
        <w:t>iCUE</w:t>
      </w:r>
      <w:proofErr w:type="spellEnd"/>
      <w:r w:rsidRPr="00496FD7">
        <w:rPr>
          <w:rFonts w:ascii="Calibri" w:hAnsi="Calibri" w:cs="Calibri"/>
          <w:sz w:val="22"/>
          <w:szCs w:val="22"/>
        </w:rPr>
        <w:t xml:space="preserve"> </w:t>
      </w:r>
      <w:r w:rsidRPr="00496FD7">
        <w:rPr>
          <w:rFonts w:ascii="Calibri" w:hAnsi="Calibri" w:cs="Calibri"/>
          <w:sz w:val="22"/>
          <w:szCs w:val="22"/>
          <w:rtl/>
        </w:rPr>
        <w:t>לצד חומרה של מותגים בינלאומיים מובילים, ובהם</w:t>
      </w:r>
      <w:r w:rsidRPr="00496FD7">
        <w:rPr>
          <w:rFonts w:ascii="Calibri" w:hAnsi="Calibri" w:cs="Calibri"/>
          <w:sz w:val="22"/>
          <w:szCs w:val="22"/>
        </w:rPr>
        <w:t xml:space="preserve"> </w:t>
      </w:r>
      <w:r>
        <w:rPr>
          <w:rFonts w:ascii="Calibri" w:hAnsi="Calibri" w:cs="Calibri"/>
          <w:sz w:val="22"/>
          <w:szCs w:val="22"/>
        </w:rPr>
        <w:t>.</w:t>
      </w:r>
      <w:r w:rsidRPr="00496FD7">
        <w:rPr>
          <w:rFonts w:ascii="Calibri" w:hAnsi="Calibri" w:cs="Calibri"/>
          <w:sz w:val="22"/>
          <w:szCs w:val="22"/>
        </w:rPr>
        <w:t>SANDISK</w:t>
      </w:r>
      <w:r>
        <w:rPr>
          <w:rFonts w:ascii="Calibri" w:hAnsi="Calibri" w:cs="Calibri"/>
          <w:sz w:val="22"/>
          <w:szCs w:val="22"/>
        </w:rPr>
        <w:t xml:space="preserve"> </w:t>
      </w:r>
    </w:p>
    <w:p w14:paraId="3F06F233" w14:textId="52EBDF10" w:rsidR="00496FD7" w:rsidRPr="00496FD7" w:rsidRDefault="00496FD7" w:rsidP="00496FD7">
      <w:pPr>
        <w:pStyle w:val="a5"/>
        <w:jc w:val="both"/>
        <w:rPr>
          <w:rFonts w:ascii="Calibri" w:hAnsi="Calibri" w:cs="Calibri"/>
          <w:sz w:val="22"/>
          <w:szCs w:val="22"/>
        </w:rPr>
      </w:pPr>
      <w:r w:rsidRPr="00496FD7">
        <w:rPr>
          <w:rFonts w:ascii="Calibri" w:hAnsi="Calibri" w:cs="Calibri"/>
          <w:sz w:val="22"/>
          <w:szCs w:val="22"/>
          <w:rtl/>
        </w:rPr>
        <w:t>בשלב הראשון תכלול הסדרה ארבעה דגמים</w:t>
      </w:r>
      <w:r>
        <w:rPr>
          <w:rFonts w:ascii="Calibri" w:hAnsi="Calibri" w:cs="Calibri" w:hint="cs"/>
          <w:sz w:val="22"/>
          <w:szCs w:val="22"/>
          <w:rtl/>
        </w:rPr>
        <w:t xml:space="preserve">, </w:t>
      </w:r>
      <w:r w:rsidRPr="00496FD7">
        <w:rPr>
          <w:rFonts w:ascii="Calibri" w:hAnsi="Calibri" w:cs="Calibri"/>
          <w:sz w:val="22"/>
          <w:szCs w:val="22"/>
          <w:rtl/>
        </w:rPr>
        <w:t xml:space="preserve">ברמות ביצועים ומחיר שונות. הסדרה מיועדת למגוון משתמשים, החל </w:t>
      </w:r>
      <w:proofErr w:type="spellStart"/>
      <w:r w:rsidRPr="00496FD7">
        <w:rPr>
          <w:rFonts w:ascii="Calibri" w:hAnsi="Calibri" w:cs="Calibri"/>
          <w:sz w:val="22"/>
          <w:szCs w:val="22"/>
          <w:rtl/>
        </w:rPr>
        <w:t>מגיימרים</w:t>
      </w:r>
      <w:proofErr w:type="spellEnd"/>
      <w:r w:rsidRPr="00496FD7">
        <w:rPr>
          <w:rFonts w:ascii="Calibri" w:hAnsi="Calibri" w:cs="Calibri"/>
          <w:sz w:val="22"/>
          <w:szCs w:val="22"/>
          <w:rtl/>
        </w:rPr>
        <w:t xml:space="preserve"> הרוכשים את מחשב </w:t>
      </w:r>
      <w:proofErr w:type="spellStart"/>
      <w:r w:rsidRPr="00496FD7">
        <w:rPr>
          <w:rFonts w:ascii="Calibri" w:hAnsi="Calibri" w:cs="Calibri"/>
          <w:sz w:val="22"/>
          <w:szCs w:val="22"/>
          <w:rtl/>
        </w:rPr>
        <w:t>הגיימינג</w:t>
      </w:r>
      <w:proofErr w:type="spellEnd"/>
      <w:r w:rsidRPr="00496FD7">
        <w:rPr>
          <w:rFonts w:ascii="Calibri" w:hAnsi="Calibri" w:cs="Calibri"/>
          <w:sz w:val="22"/>
          <w:szCs w:val="22"/>
          <w:rtl/>
        </w:rPr>
        <w:t xml:space="preserve"> הראשון שלהם ועד לשחקנים מתקדמים, </w:t>
      </w:r>
      <w:proofErr w:type="spellStart"/>
      <w:r w:rsidRPr="00496FD7">
        <w:rPr>
          <w:rFonts w:ascii="Calibri" w:hAnsi="Calibri" w:cs="Calibri"/>
          <w:sz w:val="22"/>
          <w:szCs w:val="22"/>
          <w:rtl/>
        </w:rPr>
        <w:t>סטרימרים</w:t>
      </w:r>
      <w:proofErr w:type="spellEnd"/>
      <w:r w:rsidRPr="00496FD7">
        <w:rPr>
          <w:rFonts w:ascii="Calibri" w:hAnsi="Calibri" w:cs="Calibri"/>
          <w:sz w:val="22"/>
          <w:szCs w:val="22"/>
          <w:rtl/>
        </w:rPr>
        <w:t xml:space="preserve"> ויוצרי תוכן</w:t>
      </w:r>
      <w:r w:rsidRPr="00496FD7">
        <w:rPr>
          <w:rFonts w:ascii="Calibri" w:hAnsi="Calibri" w:cs="Calibri"/>
          <w:sz w:val="22"/>
          <w:szCs w:val="22"/>
        </w:rPr>
        <w:t>.</w:t>
      </w:r>
    </w:p>
    <w:p w14:paraId="08867568" w14:textId="4AE59984" w:rsidR="00496FD7" w:rsidRPr="00496FD7" w:rsidRDefault="00496FD7" w:rsidP="00496FD7">
      <w:pPr>
        <w:pStyle w:val="a5"/>
        <w:jc w:val="both"/>
        <w:rPr>
          <w:rFonts w:ascii="Calibri" w:hAnsi="Calibri" w:cs="Calibri"/>
          <w:sz w:val="22"/>
          <w:szCs w:val="22"/>
        </w:rPr>
      </w:pPr>
      <w:r w:rsidRPr="00496FD7">
        <w:rPr>
          <w:rFonts w:ascii="Calibri" w:hAnsi="Calibri" w:cs="Calibri"/>
          <w:sz w:val="22"/>
          <w:szCs w:val="22"/>
          <w:rtl/>
        </w:rPr>
        <w:t>הדגמים ישלבו מעבדי</w:t>
      </w:r>
      <w:r w:rsidRPr="00496FD7">
        <w:rPr>
          <w:rFonts w:ascii="Calibri" w:hAnsi="Calibri" w:cs="Calibri"/>
          <w:sz w:val="22"/>
          <w:szCs w:val="22"/>
        </w:rPr>
        <w:t xml:space="preserve"> AMD Ryzen </w:t>
      </w:r>
      <w:r w:rsidRPr="00496FD7">
        <w:rPr>
          <w:rFonts w:ascii="Calibri" w:hAnsi="Calibri" w:cs="Calibri"/>
          <w:sz w:val="22"/>
          <w:szCs w:val="22"/>
          <w:rtl/>
        </w:rPr>
        <w:t>וכרטיסים גרפיים מסדרת</w:t>
      </w:r>
      <w:r w:rsidRPr="00496FD7">
        <w:rPr>
          <w:rFonts w:ascii="Calibri" w:hAnsi="Calibri" w:cs="Calibri"/>
          <w:sz w:val="22"/>
          <w:szCs w:val="22"/>
        </w:rPr>
        <w:t xml:space="preserve"> NVIDIA GeForce RTX 50</w:t>
      </w:r>
      <w:r w:rsidRPr="00496FD7">
        <w:rPr>
          <w:rFonts w:ascii="Calibri" w:hAnsi="Calibri" w:cs="Calibri"/>
          <w:sz w:val="22"/>
          <w:szCs w:val="22"/>
          <w:rtl/>
        </w:rPr>
        <w:t>לצד זיכרונות, מארזים, מערכות קירור, מאווררים וספקי כוח מבית</w:t>
      </w:r>
      <w:r w:rsidRPr="00496FD7">
        <w:rPr>
          <w:rFonts w:ascii="Calibri" w:hAnsi="Calibri" w:cs="Calibri"/>
          <w:sz w:val="22"/>
          <w:szCs w:val="22"/>
        </w:rPr>
        <w:t xml:space="preserve"> CORSAIR </w:t>
      </w:r>
      <w:r w:rsidRPr="00496FD7">
        <w:rPr>
          <w:rFonts w:ascii="Calibri" w:hAnsi="Calibri" w:cs="Calibri"/>
          <w:sz w:val="22"/>
          <w:szCs w:val="22"/>
          <w:rtl/>
        </w:rPr>
        <w:t xml:space="preserve">בהתאם למפרט של כל דגם. </w:t>
      </w:r>
    </w:p>
    <w:p w14:paraId="2952D952" w14:textId="77777777" w:rsidR="00496FD7" w:rsidRPr="00496FD7" w:rsidRDefault="00496FD7" w:rsidP="00496FD7">
      <w:pPr>
        <w:pStyle w:val="a5"/>
        <w:jc w:val="both"/>
        <w:rPr>
          <w:rFonts w:ascii="Calibri" w:hAnsi="Calibri" w:cs="Calibri"/>
          <w:b/>
          <w:bCs/>
          <w:color w:val="215E99" w:themeColor="text2" w:themeTint="BF"/>
          <w:sz w:val="22"/>
          <w:szCs w:val="22"/>
        </w:rPr>
      </w:pPr>
      <w:r w:rsidRPr="00496FD7">
        <w:rPr>
          <w:rFonts w:ascii="Calibri" w:hAnsi="Calibri" w:cs="Calibri"/>
          <w:b/>
          <w:bCs/>
          <w:color w:val="215E99" w:themeColor="text2" w:themeTint="BF"/>
          <w:sz w:val="22"/>
          <w:szCs w:val="22"/>
          <w:rtl/>
        </w:rPr>
        <w:t>מחשב שלם במקום אוסף של רכיבים</w:t>
      </w:r>
    </w:p>
    <w:p w14:paraId="6A67DDA7" w14:textId="4570A385" w:rsidR="00496FD7" w:rsidRPr="00496FD7" w:rsidRDefault="00496FD7" w:rsidP="00496FD7">
      <w:pPr>
        <w:pStyle w:val="a5"/>
        <w:jc w:val="both"/>
        <w:rPr>
          <w:rFonts w:ascii="Calibri" w:hAnsi="Calibri" w:cs="Calibri"/>
          <w:sz w:val="22"/>
          <w:szCs w:val="22"/>
        </w:rPr>
      </w:pPr>
      <w:r w:rsidRPr="00496FD7">
        <w:rPr>
          <w:rFonts w:ascii="Calibri" w:hAnsi="Calibri" w:cs="Calibri"/>
          <w:sz w:val="22"/>
          <w:szCs w:val="22"/>
        </w:rPr>
        <w:t xml:space="preserve">Benda </w:t>
      </w:r>
      <w:proofErr w:type="spellStart"/>
      <w:r w:rsidRPr="00496FD7">
        <w:rPr>
          <w:rFonts w:ascii="Calibri" w:hAnsi="Calibri" w:cs="Calibri"/>
          <w:sz w:val="22"/>
          <w:szCs w:val="22"/>
        </w:rPr>
        <w:t>iCUE</w:t>
      </w:r>
      <w:proofErr w:type="spellEnd"/>
      <w:r w:rsidRPr="00496FD7">
        <w:rPr>
          <w:rFonts w:ascii="Calibri" w:hAnsi="Calibri" w:cs="Calibri"/>
          <w:sz w:val="22"/>
          <w:szCs w:val="22"/>
        </w:rPr>
        <w:t xml:space="preserve"> BUILD</w:t>
      </w:r>
      <w:r>
        <w:rPr>
          <w:rFonts w:ascii="Calibri" w:hAnsi="Calibri" w:cs="Calibri" w:hint="cs"/>
          <w:sz w:val="22"/>
          <w:szCs w:val="22"/>
          <w:rtl/>
        </w:rPr>
        <w:t xml:space="preserve"> </w:t>
      </w:r>
      <w:r w:rsidRPr="00496FD7">
        <w:rPr>
          <w:rFonts w:ascii="Calibri" w:hAnsi="Calibri" w:cs="Calibri"/>
          <w:sz w:val="22"/>
          <w:szCs w:val="22"/>
          <w:rtl/>
        </w:rPr>
        <w:t xml:space="preserve">נועדה להפוך את רכישת מחשב </w:t>
      </w:r>
      <w:proofErr w:type="spellStart"/>
      <w:r w:rsidRPr="00496FD7">
        <w:rPr>
          <w:rFonts w:ascii="Calibri" w:hAnsi="Calibri" w:cs="Calibri"/>
          <w:sz w:val="22"/>
          <w:szCs w:val="22"/>
          <w:rtl/>
        </w:rPr>
        <w:t>הגיימינג</w:t>
      </w:r>
      <w:proofErr w:type="spellEnd"/>
      <w:r w:rsidRPr="00496FD7">
        <w:rPr>
          <w:rFonts w:ascii="Calibri" w:hAnsi="Calibri" w:cs="Calibri"/>
          <w:sz w:val="22"/>
          <w:szCs w:val="22"/>
          <w:rtl/>
        </w:rPr>
        <w:t xml:space="preserve"> לפשוטה, ברורה ובטוחה יותר. במקום לבחור בנפרד עשרות רכיבים ולהתמודד עם שאלות של התאמה, הרכבה ואחריות, כל אחד מארבעת הדגמים מבוסס על מפרט מוגדר מראש, עובר הרכבה ובדיקות ומגיע ללקוח כמערכת שלמה ומוכנה לשימוש</w:t>
      </w:r>
      <w:r w:rsidRPr="00496FD7">
        <w:rPr>
          <w:rFonts w:ascii="Calibri" w:hAnsi="Calibri" w:cs="Calibri"/>
          <w:sz w:val="22"/>
          <w:szCs w:val="22"/>
        </w:rPr>
        <w:t>.</w:t>
      </w:r>
    </w:p>
    <w:p w14:paraId="2DAF38B8" w14:textId="77777777" w:rsidR="00496FD7" w:rsidRPr="00496FD7" w:rsidRDefault="00496FD7" w:rsidP="00496FD7">
      <w:pPr>
        <w:pStyle w:val="a5"/>
        <w:jc w:val="both"/>
        <w:rPr>
          <w:rFonts w:ascii="Calibri" w:hAnsi="Calibri" w:cs="Calibri"/>
          <w:sz w:val="22"/>
          <w:szCs w:val="22"/>
        </w:rPr>
      </w:pPr>
      <w:r w:rsidRPr="00496FD7">
        <w:rPr>
          <w:rFonts w:ascii="Calibri" w:hAnsi="Calibri" w:cs="Calibri"/>
          <w:sz w:val="22"/>
          <w:szCs w:val="22"/>
          <w:rtl/>
        </w:rPr>
        <w:t>כל המחשבים בסדרה יימכרו עם</w:t>
      </w:r>
      <w:r w:rsidRPr="00496FD7">
        <w:rPr>
          <w:rFonts w:ascii="Calibri" w:hAnsi="Calibri" w:cs="Calibri"/>
          <w:sz w:val="22"/>
          <w:szCs w:val="22"/>
        </w:rPr>
        <w:t xml:space="preserve"> Windows 11 </w:t>
      </w:r>
      <w:r w:rsidRPr="00496FD7">
        <w:rPr>
          <w:rFonts w:ascii="Calibri" w:hAnsi="Calibri" w:cs="Calibri"/>
          <w:sz w:val="22"/>
          <w:szCs w:val="22"/>
          <w:rtl/>
        </w:rPr>
        <w:t xml:space="preserve">מותקן ומוגדר מראש ועם אחריות של </w:t>
      </w:r>
      <w:proofErr w:type="spellStart"/>
      <w:r w:rsidRPr="00496FD7">
        <w:rPr>
          <w:rFonts w:ascii="Calibri" w:hAnsi="Calibri" w:cs="Calibri"/>
          <w:sz w:val="22"/>
          <w:szCs w:val="22"/>
          <w:rtl/>
        </w:rPr>
        <w:t>בנדא</w:t>
      </w:r>
      <w:proofErr w:type="spellEnd"/>
      <w:r w:rsidRPr="00496FD7">
        <w:rPr>
          <w:rFonts w:ascii="Calibri" w:hAnsi="Calibri" w:cs="Calibri"/>
          <w:sz w:val="22"/>
          <w:szCs w:val="22"/>
          <w:rtl/>
        </w:rPr>
        <w:t>. לצד כל דגם יוצג מפרט החומרה המלא, כך שהלקוח יוכל לדעת בדיוק אילו רכיבים כלולים במערכת ומהי רמת הביצועים שהוא מקבל</w:t>
      </w:r>
      <w:r w:rsidRPr="00496FD7">
        <w:rPr>
          <w:rFonts w:ascii="Calibri" w:hAnsi="Calibri" w:cs="Calibri"/>
          <w:sz w:val="22"/>
          <w:szCs w:val="22"/>
        </w:rPr>
        <w:t>.</w:t>
      </w:r>
    </w:p>
    <w:p w14:paraId="361FB7A5" w14:textId="77777777" w:rsidR="00496FD7" w:rsidRPr="00496FD7" w:rsidRDefault="00496FD7" w:rsidP="00496FD7">
      <w:pPr>
        <w:pStyle w:val="a5"/>
        <w:jc w:val="both"/>
        <w:rPr>
          <w:rFonts w:ascii="Calibri" w:hAnsi="Calibri" w:cs="Calibri"/>
          <w:b/>
          <w:bCs/>
          <w:color w:val="215E99" w:themeColor="text2" w:themeTint="BF"/>
          <w:sz w:val="22"/>
          <w:szCs w:val="22"/>
        </w:rPr>
      </w:pPr>
      <w:proofErr w:type="spellStart"/>
      <w:r w:rsidRPr="00496FD7">
        <w:rPr>
          <w:rFonts w:ascii="Calibri" w:hAnsi="Calibri" w:cs="Calibri"/>
          <w:b/>
          <w:bCs/>
          <w:color w:val="215E99" w:themeColor="text2" w:themeTint="BF"/>
          <w:sz w:val="22"/>
          <w:szCs w:val="22"/>
          <w:rtl/>
        </w:rPr>
        <w:t>האקוסיסטם</w:t>
      </w:r>
      <w:proofErr w:type="spellEnd"/>
      <w:r w:rsidRPr="00496FD7">
        <w:rPr>
          <w:rFonts w:ascii="Calibri" w:hAnsi="Calibri" w:cs="Calibri"/>
          <w:b/>
          <w:bCs/>
          <w:color w:val="215E99" w:themeColor="text2" w:themeTint="BF"/>
          <w:sz w:val="22"/>
          <w:szCs w:val="22"/>
          <w:rtl/>
        </w:rPr>
        <w:t xml:space="preserve"> של</w:t>
      </w:r>
      <w:r w:rsidRPr="00496FD7">
        <w:rPr>
          <w:rFonts w:ascii="Calibri" w:hAnsi="Calibri" w:cs="Calibri"/>
          <w:b/>
          <w:bCs/>
          <w:color w:val="215E99" w:themeColor="text2" w:themeTint="BF"/>
          <w:sz w:val="22"/>
          <w:szCs w:val="22"/>
        </w:rPr>
        <w:t xml:space="preserve"> CORSAIR </w:t>
      </w:r>
      <w:r w:rsidRPr="00496FD7">
        <w:rPr>
          <w:rFonts w:ascii="Calibri" w:hAnsi="Calibri" w:cs="Calibri"/>
          <w:b/>
          <w:bCs/>
          <w:color w:val="215E99" w:themeColor="text2" w:themeTint="BF"/>
          <w:sz w:val="22"/>
          <w:szCs w:val="22"/>
          <w:rtl/>
        </w:rPr>
        <w:t>במרכז המערכת</w:t>
      </w:r>
    </w:p>
    <w:p w14:paraId="79D515BF" w14:textId="39E56416" w:rsidR="00496FD7" w:rsidRPr="00496FD7" w:rsidRDefault="00496FD7" w:rsidP="00496FD7">
      <w:pPr>
        <w:pStyle w:val="a5"/>
        <w:jc w:val="both"/>
        <w:rPr>
          <w:rFonts w:ascii="Calibri" w:hAnsi="Calibri" w:cs="Calibri"/>
          <w:sz w:val="22"/>
          <w:szCs w:val="22"/>
        </w:rPr>
      </w:pPr>
      <w:r w:rsidRPr="00496FD7">
        <w:rPr>
          <w:rFonts w:ascii="Calibri" w:hAnsi="Calibri" w:cs="Calibri"/>
          <w:sz w:val="22"/>
          <w:szCs w:val="22"/>
          <w:rtl/>
        </w:rPr>
        <w:t>רכיבי</w:t>
      </w:r>
      <w:r w:rsidRPr="00496FD7">
        <w:rPr>
          <w:rFonts w:ascii="Calibri" w:hAnsi="Calibri" w:cs="Calibri"/>
          <w:sz w:val="22"/>
          <w:szCs w:val="22"/>
        </w:rPr>
        <w:t xml:space="preserve"> CORSAIR </w:t>
      </w:r>
      <w:proofErr w:type="spellStart"/>
      <w:r w:rsidRPr="00496FD7">
        <w:rPr>
          <w:rFonts w:ascii="Calibri" w:hAnsi="Calibri" w:cs="Calibri"/>
          <w:sz w:val="22"/>
          <w:szCs w:val="22"/>
          <w:rtl/>
        </w:rPr>
        <w:t>והאקוסיסטם</w:t>
      </w:r>
      <w:proofErr w:type="spellEnd"/>
      <w:r w:rsidRPr="00496FD7">
        <w:rPr>
          <w:rFonts w:ascii="Calibri" w:hAnsi="Calibri" w:cs="Calibri"/>
          <w:sz w:val="22"/>
          <w:szCs w:val="22"/>
          <w:rtl/>
        </w:rPr>
        <w:t xml:space="preserve"> של</w:t>
      </w:r>
      <w:r w:rsidRPr="00496FD7">
        <w:rPr>
          <w:rFonts w:ascii="Calibri" w:hAnsi="Calibri" w:cs="Calibri"/>
          <w:sz w:val="22"/>
          <w:szCs w:val="22"/>
        </w:rPr>
        <w:t xml:space="preserve"> </w:t>
      </w:r>
      <w:proofErr w:type="spellStart"/>
      <w:r w:rsidRPr="00496FD7">
        <w:rPr>
          <w:rFonts w:ascii="Calibri" w:hAnsi="Calibri" w:cs="Calibri"/>
          <w:sz w:val="22"/>
          <w:szCs w:val="22"/>
        </w:rPr>
        <w:t>iCUE</w:t>
      </w:r>
      <w:proofErr w:type="spellEnd"/>
      <w:r w:rsidRPr="00496FD7">
        <w:rPr>
          <w:rFonts w:ascii="Calibri" w:hAnsi="Calibri" w:cs="Calibri"/>
          <w:sz w:val="22"/>
          <w:szCs w:val="22"/>
        </w:rPr>
        <w:t xml:space="preserve"> </w:t>
      </w:r>
      <w:r w:rsidRPr="00496FD7">
        <w:rPr>
          <w:rFonts w:ascii="Calibri" w:hAnsi="Calibri" w:cs="Calibri"/>
          <w:sz w:val="22"/>
          <w:szCs w:val="22"/>
          <w:rtl/>
        </w:rPr>
        <w:t>ניצבים בלב סדרת</w:t>
      </w:r>
      <w:r w:rsidRPr="00496FD7">
        <w:rPr>
          <w:rFonts w:ascii="Calibri" w:hAnsi="Calibri" w:cs="Calibri"/>
          <w:sz w:val="22"/>
          <w:szCs w:val="22"/>
        </w:rPr>
        <w:t xml:space="preserve"> Benda </w:t>
      </w:r>
      <w:proofErr w:type="spellStart"/>
      <w:r w:rsidRPr="00496FD7">
        <w:rPr>
          <w:rFonts w:ascii="Calibri" w:hAnsi="Calibri" w:cs="Calibri"/>
          <w:sz w:val="22"/>
          <w:szCs w:val="22"/>
        </w:rPr>
        <w:t>iCUE</w:t>
      </w:r>
      <w:proofErr w:type="spellEnd"/>
      <w:r w:rsidRPr="00496FD7">
        <w:rPr>
          <w:rFonts w:ascii="Calibri" w:hAnsi="Calibri" w:cs="Calibri"/>
          <w:sz w:val="22"/>
          <w:szCs w:val="22"/>
        </w:rPr>
        <w:t xml:space="preserve"> BUILD</w:t>
      </w:r>
      <w:r>
        <w:rPr>
          <w:rFonts w:ascii="Calibri" w:hAnsi="Calibri" w:cs="Calibri"/>
          <w:sz w:val="22"/>
          <w:szCs w:val="22"/>
        </w:rPr>
        <w:t xml:space="preserve"> </w:t>
      </w:r>
      <w:r w:rsidRPr="00496FD7">
        <w:rPr>
          <w:rFonts w:ascii="Calibri" w:hAnsi="Calibri" w:cs="Calibri"/>
          <w:sz w:val="22"/>
          <w:szCs w:val="22"/>
          <w:rtl/>
        </w:rPr>
        <w:t>ברכיבים התומכים, תוכנת</w:t>
      </w:r>
      <w:r w:rsidRPr="00496FD7">
        <w:rPr>
          <w:rFonts w:ascii="Calibri" w:hAnsi="Calibri" w:cs="Calibri"/>
          <w:sz w:val="22"/>
          <w:szCs w:val="22"/>
        </w:rPr>
        <w:t xml:space="preserve"> CORSAIR </w:t>
      </w:r>
      <w:proofErr w:type="spellStart"/>
      <w:r w:rsidRPr="00496FD7">
        <w:rPr>
          <w:rFonts w:ascii="Calibri" w:hAnsi="Calibri" w:cs="Calibri"/>
          <w:sz w:val="22"/>
          <w:szCs w:val="22"/>
        </w:rPr>
        <w:t>iCUE</w:t>
      </w:r>
      <w:proofErr w:type="spellEnd"/>
      <w:r>
        <w:rPr>
          <w:rFonts w:ascii="Calibri" w:hAnsi="Calibri" w:cs="Calibri" w:hint="cs"/>
          <w:sz w:val="22"/>
          <w:szCs w:val="22"/>
          <w:rtl/>
        </w:rPr>
        <w:t xml:space="preserve"> </w:t>
      </w:r>
      <w:r w:rsidRPr="00496FD7">
        <w:rPr>
          <w:rFonts w:ascii="Calibri" w:hAnsi="Calibri" w:cs="Calibri"/>
          <w:sz w:val="22"/>
          <w:szCs w:val="22"/>
          <w:rtl/>
        </w:rPr>
        <w:t>מאפשרת לנהל ולהתאים מממשק מרכזי את תאורת ה־</w:t>
      </w:r>
      <w:r w:rsidRPr="00496FD7">
        <w:rPr>
          <w:rFonts w:ascii="Calibri" w:hAnsi="Calibri" w:cs="Calibri"/>
          <w:sz w:val="22"/>
          <w:szCs w:val="22"/>
        </w:rPr>
        <w:t>RGB</w:t>
      </w:r>
      <w:r>
        <w:rPr>
          <w:rFonts w:ascii="Calibri" w:hAnsi="Calibri" w:cs="Calibri" w:hint="cs"/>
          <w:sz w:val="22"/>
          <w:szCs w:val="22"/>
          <w:rtl/>
        </w:rPr>
        <w:t xml:space="preserve"> </w:t>
      </w:r>
      <w:r w:rsidRPr="00496FD7">
        <w:rPr>
          <w:rFonts w:ascii="Calibri" w:hAnsi="Calibri" w:cs="Calibri"/>
          <w:sz w:val="22"/>
          <w:szCs w:val="22"/>
          <w:rtl/>
        </w:rPr>
        <w:t>לעקוב אחר נתוני המערכת, לשלוט בביצועי הקירור ולסנכרן ציוד היקפי תואם</w:t>
      </w:r>
      <w:r w:rsidRPr="00496FD7">
        <w:rPr>
          <w:rFonts w:ascii="Calibri" w:hAnsi="Calibri" w:cs="Calibri"/>
          <w:sz w:val="22"/>
          <w:szCs w:val="22"/>
        </w:rPr>
        <w:t>.</w:t>
      </w:r>
    </w:p>
    <w:p w14:paraId="7EB0344C" w14:textId="77777777" w:rsidR="00496FD7" w:rsidRPr="00496FD7" w:rsidRDefault="00496FD7" w:rsidP="00496FD7">
      <w:pPr>
        <w:pStyle w:val="a5"/>
        <w:jc w:val="both"/>
        <w:rPr>
          <w:rFonts w:ascii="Calibri" w:hAnsi="Calibri" w:cs="Calibri"/>
          <w:sz w:val="22"/>
          <w:szCs w:val="22"/>
        </w:rPr>
      </w:pPr>
      <w:r w:rsidRPr="00496FD7">
        <w:rPr>
          <w:rFonts w:ascii="Calibri" w:hAnsi="Calibri" w:cs="Calibri"/>
          <w:sz w:val="22"/>
          <w:szCs w:val="22"/>
          <w:rtl/>
        </w:rPr>
        <w:t>היכולות הזמינות באמצעות</w:t>
      </w:r>
      <w:r w:rsidRPr="00496FD7">
        <w:rPr>
          <w:rFonts w:ascii="Calibri" w:hAnsi="Calibri" w:cs="Calibri"/>
          <w:sz w:val="22"/>
          <w:szCs w:val="22"/>
        </w:rPr>
        <w:t xml:space="preserve"> </w:t>
      </w:r>
      <w:proofErr w:type="spellStart"/>
      <w:r w:rsidRPr="00496FD7">
        <w:rPr>
          <w:rFonts w:ascii="Calibri" w:hAnsi="Calibri" w:cs="Calibri"/>
          <w:sz w:val="22"/>
          <w:szCs w:val="22"/>
        </w:rPr>
        <w:t>iCUE</w:t>
      </w:r>
      <w:proofErr w:type="spellEnd"/>
      <w:r w:rsidRPr="00496FD7">
        <w:rPr>
          <w:rFonts w:ascii="Calibri" w:hAnsi="Calibri" w:cs="Calibri"/>
          <w:sz w:val="22"/>
          <w:szCs w:val="22"/>
        </w:rPr>
        <w:t xml:space="preserve"> </w:t>
      </w:r>
      <w:r w:rsidRPr="00496FD7">
        <w:rPr>
          <w:rFonts w:ascii="Calibri" w:hAnsi="Calibri" w:cs="Calibri"/>
          <w:sz w:val="22"/>
          <w:szCs w:val="22"/>
          <w:rtl/>
        </w:rPr>
        <w:t>משתנות בהתאם לרכיבי</w:t>
      </w:r>
      <w:r w:rsidRPr="00496FD7">
        <w:rPr>
          <w:rFonts w:ascii="Calibri" w:hAnsi="Calibri" w:cs="Calibri"/>
          <w:sz w:val="22"/>
          <w:szCs w:val="22"/>
        </w:rPr>
        <w:t xml:space="preserve"> CORSAIR </w:t>
      </w:r>
      <w:r w:rsidRPr="00496FD7">
        <w:rPr>
          <w:rFonts w:ascii="Calibri" w:hAnsi="Calibri" w:cs="Calibri"/>
          <w:sz w:val="22"/>
          <w:szCs w:val="22"/>
          <w:rtl/>
        </w:rPr>
        <w:t xml:space="preserve">המשולבים בכל אחד מהמפרטים. השימוש </w:t>
      </w:r>
      <w:proofErr w:type="spellStart"/>
      <w:r w:rsidRPr="00496FD7">
        <w:rPr>
          <w:rFonts w:ascii="Calibri" w:hAnsi="Calibri" w:cs="Calibri"/>
          <w:sz w:val="22"/>
          <w:szCs w:val="22"/>
          <w:rtl/>
        </w:rPr>
        <w:t>באקוסיסטם</w:t>
      </w:r>
      <w:proofErr w:type="spellEnd"/>
      <w:r w:rsidRPr="00496FD7">
        <w:rPr>
          <w:rFonts w:ascii="Calibri" w:hAnsi="Calibri" w:cs="Calibri"/>
          <w:sz w:val="22"/>
          <w:szCs w:val="22"/>
          <w:rtl/>
        </w:rPr>
        <w:t xml:space="preserve"> משותף מאפשר לתכנן את הביצועים, הקירור והעיצוב כחלק ממערכת אחת מאוזנת, ולא כאוסף מקרי של רכיבים שנבחרו בנפרד</w:t>
      </w:r>
      <w:r w:rsidRPr="00496FD7">
        <w:rPr>
          <w:rFonts w:ascii="Calibri" w:hAnsi="Calibri" w:cs="Calibri"/>
          <w:sz w:val="22"/>
          <w:szCs w:val="22"/>
        </w:rPr>
        <w:t>.</w:t>
      </w:r>
    </w:p>
    <w:p w14:paraId="48D347D0" w14:textId="77777777" w:rsidR="00496FD7" w:rsidRPr="00496FD7" w:rsidRDefault="00496FD7" w:rsidP="00496FD7">
      <w:pPr>
        <w:pStyle w:val="a5"/>
        <w:jc w:val="both"/>
        <w:rPr>
          <w:rFonts w:ascii="Calibri" w:hAnsi="Calibri" w:cs="Calibri"/>
          <w:b/>
          <w:bCs/>
          <w:color w:val="215E99" w:themeColor="text2" w:themeTint="BF"/>
          <w:sz w:val="22"/>
          <w:szCs w:val="22"/>
        </w:rPr>
      </w:pPr>
      <w:r w:rsidRPr="00496FD7">
        <w:rPr>
          <w:rFonts w:ascii="Calibri" w:hAnsi="Calibri" w:cs="Calibri"/>
          <w:b/>
          <w:bCs/>
          <w:color w:val="215E99" w:themeColor="text2" w:themeTint="BF"/>
          <w:sz w:val="22"/>
          <w:szCs w:val="22"/>
          <w:rtl/>
        </w:rPr>
        <w:t>הרכבה מקומית בשיתוף ענף המחשוב הישראלי</w:t>
      </w:r>
    </w:p>
    <w:p w14:paraId="6C76C84F" w14:textId="3D93AAA3" w:rsidR="00496FD7" w:rsidRPr="00496FD7" w:rsidRDefault="00496FD7" w:rsidP="00496FD7">
      <w:pPr>
        <w:pStyle w:val="a5"/>
        <w:jc w:val="both"/>
        <w:rPr>
          <w:rFonts w:ascii="Calibri" w:hAnsi="Calibri" w:cs="Calibri"/>
          <w:sz w:val="22"/>
          <w:szCs w:val="22"/>
        </w:rPr>
      </w:pPr>
      <w:r w:rsidRPr="00496FD7">
        <w:rPr>
          <w:rFonts w:ascii="Calibri" w:hAnsi="Calibri" w:cs="Calibri"/>
          <w:sz w:val="22"/>
          <w:szCs w:val="22"/>
          <w:rtl/>
        </w:rPr>
        <w:t>סדרת</w:t>
      </w:r>
      <w:r w:rsidRPr="00496FD7">
        <w:rPr>
          <w:rFonts w:ascii="Calibri" w:hAnsi="Calibri" w:cs="Calibri"/>
          <w:sz w:val="22"/>
          <w:szCs w:val="22"/>
        </w:rPr>
        <w:t xml:space="preserve"> Benda </w:t>
      </w:r>
      <w:proofErr w:type="spellStart"/>
      <w:r w:rsidRPr="00496FD7">
        <w:rPr>
          <w:rFonts w:ascii="Calibri" w:hAnsi="Calibri" w:cs="Calibri"/>
          <w:sz w:val="22"/>
          <w:szCs w:val="22"/>
        </w:rPr>
        <w:t>iCUE</w:t>
      </w:r>
      <w:proofErr w:type="spellEnd"/>
      <w:r w:rsidRPr="00496FD7">
        <w:rPr>
          <w:rFonts w:ascii="Calibri" w:hAnsi="Calibri" w:cs="Calibri"/>
          <w:sz w:val="22"/>
          <w:szCs w:val="22"/>
        </w:rPr>
        <w:t xml:space="preserve"> BUILD </w:t>
      </w:r>
      <w:r w:rsidRPr="00496FD7">
        <w:rPr>
          <w:rFonts w:ascii="Calibri" w:hAnsi="Calibri" w:cs="Calibri"/>
          <w:sz w:val="22"/>
          <w:szCs w:val="22"/>
          <w:rtl/>
        </w:rPr>
        <w:t xml:space="preserve">מבוססת על מודל מקומי שבמסגרתו </w:t>
      </w:r>
      <w:proofErr w:type="spellStart"/>
      <w:r w:rsidRPr="00496FD7">
        <w:rPr>
          <w:rFonts w:ascii="Calibri" w:hAnsi="Calibri" w:cs="Calibri"/>
          <w:sz w:val="22"/>
          <w:szCs w:val="22"/>
          <w:rtl/>
        </w:rPr>
        <w:t>בנדא</w:t>
      </w:r>
      <w:proofErr w:type="spellEnd"/>
      <w:r w:rsidRPr="00496FD7">
        <w:rPr>
          <w:rFonts w:ascii="Calibri" w:hAnsi="Calibri" w:cs="Calibri"/>
          <w:sz w:val="22"/>
          <w:szCs w:val="22"/>
          <w:rtl/>
        </w:rPr>
        <w:t xml:space="preserve"> מגדירה את המפרטים, מספקת את הרכיבים ומנהלת את מעטפת המוצר, בעוד שהרכבת המחשבים והבדיקות מתבצעות בישראל בשיתוף חנויות ומעבדות מחשבים</w:t>
      </w:r>
      <w:r>
        <w:rPr>
          <w:rFonts w:ascii="Calibri" w:hAnsi="Calibri" w:cs="Calibri" w:hint="cs"/>
          <w:sz w:val="22"/>
          <w:szCs w:val="22"/>
          <w:rtl/>
        </w:rPr>
        <w:t xml:space="preserve"> פרטיות</w:t>
      </w:r>
      <w:r w:rsidRPr="00496FD7">
        <w:rPr>
          <w:rFonts w:ascii="Calibri" w:hAnsi="Calibri" w:cs="Calibri"/>
          <w:sz w:val="22"/>
          <w:szCs w:val="22"/>
          <w:rtl/>
        </w:rPr>
        <w:t xml:space="preserve"> מקצועיות שנבחרו על ידי החברה</w:t>
      </w:r>
      <w:r w:rsidRPr="00496FD7">
        <w:rPr>
          <w:rFonts w:ascii="Calibri" w:hAnsi="Calibri" w:cs="Calibri"/>
          <w:sz w:val="22"/>
          <w:szCs w:val="22"/>
        </w:rPr>
        <w:t>.</w:t>
      </w:r>
    </w:p>
    <w:p w14:paraId="23EF5F0F" w14:textId="77777777" w:rsidR="00496FD7" w:rsidRPr="00496FD7" w:rsidRDefault="00496FD7" w:rsidP="00496FD7">
      <w:pPr>
        <w:pStyle w:val="a5"/>
        <w:jc w:val="both"/>
        <w:rPr>
          <w:rFonts w:ascii="Calibri" w:hAnsi="Calibri" w:cs="Calibri"/>
          <w:b/>
          <w:bCs/>
          <w:color w:val="215E99" w:themeColor="text2" w:themeTint="BF"/>
          <w:sz w:val="22"/>
          <w:szCs w:val="22"/>
        </w:rPr>
      </w:pPr>
      <w:r w:rsidRPr="00496FD7">
        <w:rPr>
          <w:rFonts w:ascii="Calibri" w:hAnsi="Calibri" w:cs="Calibri"/>
          <w:b/>
          <w:bCs/>
          <w:color w:val="215E99" w:themeColor="text2" w:themeTint="BF"/>
          <w:sz w:val="22"/>
          <w:szCs w:val="22"/>
          <w:rtl/>
        </w:rPr>
        <w:t>המהלך נועד להציע לצרכן מחשב מוגמר, מאוזן ובמחיר תחרותי, ובמקביל לשלב את הידע והניסיון של אנשי המקצוע המקומיים ולייצר פעילות עסקית נוספת לחנויות ולמעבדות מחשבים בישראל</w:t>
      </w:r>
      <w:r w:rsidRPr="00496FD7">
        <w:rPr>
          <w:rFonts w:ascii="Calibri" w:hAnsi="Calibri" w:cs="Calibri"/>
          <w:b/>
          <w:bCs/>
          <w:color w:val="215E99" w:themeColor="text2" w:themeTint="BF"/>
          <w:sz w:val="22"/>
          <w:szCs w:val="22"/>
        </w:rPr>
        <w:t>.</w:t>
      </w:r>
    </w:p>
    <w:p w14:paraId="311E8C8E" w14:textId="0FBF1C15" w:rsidR="00496FD7" w:rsidRPr="00496FD7" w:rsidRDefault="00496FD7" w:rsidP="00496FD7">
      <w:pPr>
        <w:pStyle w:val="a5"/>
        <w:jc w:val="both"/>
        <w:rPr>
          <w:rFonts w:ascii="Calibri" w:hAnsi="Calibri" w:cs="Calibri"/>
          <w:sz w:val="22"/>
          <w:szCs w:val="22"/>
        </w:rPr>
      </w:pPr>
      <w:r w:rsidRPr="00496FD7">
        <w:rPr>
          <w:rFonts w:ascii="Calibri" w:hAnsi="Calibri" w:cs="Calibri"/>
          <w:sz w:val="22"/>
          <w:szCs w:val="22"/>
          <w:rtl/>
        </w:rPr>
        <w:t xml:space="preserve">עבור </w:t>
      </w:r>
      <w:proofErr w:type="spellStart"/>
      <w:r w:rsidRPr="00496FD7">
        <w:rPr>
          <w:rFonts w:ascii="Calibri" w:hAnsi="Calibri" w:cs="Calibri"/>
          <w:sz w:val="22"/>
          <w:szCs w:val="22"/>
          <w:rtl/>
        </w:rPr>
        <w:t>בנדא</w:t>
      </w:r>
      <w:proofErr w:type="spellEnd"/>
      <w:r w:rsidRPr="00496FD7">
        <w:rPr>
          <w:rFonts w:ascii="Calibri" w:hAnsi="Calibri" w:cs="Calibri"/>
          <w:sz w:val="22"/>
          <w:szCs w:val="22"/>
          <w:rtl/>
        </w:rPr>
        <w:t xml:space="preserve"> מדובר בהתפתחות טבעית של פעילות החברה, המשווקת בישראל מזה שנים רכיבים וציוד לבניית מערכות מחשב, ובהם מארזים, זיכרונות, פתרונות קירור, ספקי כוח, מסכים וציוד היקפי של מותגים בינלאומיים מובילים, ובראשם</w:t>
      </w:r>
      <w:r w:rsidRPr="00496FD7">
        <w:rPr>
          <w:rFonts w:ascii="Calibri" w:hAnsi="Calibri" w:cs="Calibri"/>
          <w:sz w:val="22"/>
          <w:szCs w:val="22"/>
        </w:rPr>
        <w:t xml:space="preserve"> </w:t>
      </w:r>
      <w:r>
        <w:rPr>
          <w:rFonts w:ascii="Calibri" w:hAnsi="Calibri" w:cs="Calibri"/>
          <w:sz w:val="22"/>
          <w:szCs w:val="22"/>
        </w:rPr>
        <w:t>.</w:t>
      </w:r>
      <w:r w:rsidRPr="00496FD7">
        <w:rPr>
          <w:rFonts w:ascii="Calibri" w:hAnsi="Calibri" w:cs="Calibri"/>
          <w:sz w:val="22"/>
          <w:szCs w:val="22"/>
        </w:rPr>
        <w:t>CORSAIR</w:t>
      </w:r>
      <w:r>
        <w:rPr>
          <w:rFonts w:ascii="Calibri" w:hAnsi="Calibri" w:cs="Calibri"/>
          <w:sz w:val="22"/>
          <w:szCs w:val="22"/>
        </w:rPr>
        <w:t xml:space="preserve"> </w:t>
      </w:r>
    </w:p>
    <w:p w14:paraId="7C02EFB6" w14:textId="77777777" w:rsidR="00496FD7" w:rsidRPr="00496FD7" w:rsidRDefault="00496FD7" w:rsidP="00496FD7">
      <w:pPr>
        <w:pStyle w:val="a5"/>
        <w:jc w:val="both"/>
        <w:rPr>
          <w:rFonts w:ascii="Calibri" w:hAnsi="Calibri" w:cs="Calibri"/>
          <w:b/>
          <w:bCs/>
          <w:color w:val="215E99" w:themeColor="text2" w:themeTint="BF"/>
          <w:sz w:val="22"/>
          <w:szCs w:val="22"/>
        </w:rPr>
      </w:pPr>
      <w:r w:rsidRPr="00496FD7">
        <w:rPr>
          <w:rFonts w:ascii="Calibri" w:hAnsi="Calibri" w:cs="Calibri"/>
          <w:b/>
          <w:bCs/>
          <w:color w:val="215E99" w:themeColor="text2" w:themeTint="BF"/>
          <w:sz w:val="22"/>
          <w:szCs w:val="22"/>
          <w:rtl/>
        </w:rPr>
        <w:lastRenderedPageBreak/>
        <w:t>השקה בתקופה של שינוי בשוק המחשוב</w:t>
      </w:r>
    </w:p>
    <w:p w14:paraId="17B307F0" w14:textId="77777777" w:rsidR="00496FD7" w:rsidRPr="00496FD7" w:rsidRDefault="00496FD7" w:rsidP="00496FD7">
      <w:pPr>
        <w:pStyle w:val="a5"/>
        <w:jc w:val="both"/>
        <w:rPr>
          <w:rFonts w:ascii="Calibri" w:hAnsi="Calibri" w:cs="Calibri"/>
          <w:sz w:val="22"/>
          <w:szCs w:val="22"/>
        </w:rPr>
      </w:pPr>
      <w:r w:rsidRPr="00496FD7">
        <w:rPr>
          <w:rFonts w:ascii="Calibri" w:hAnsi="Calibri" w:cs="Calibri"/>
          <w:sz w:val="22"/>
          <w:szCs w:val="22"/>
          <w:rtl/>
        </w:rPr>
        <w:t>הסדרה מושקת בתקופה שבה ענף המחשוב העולמי מתמודד עם עלייה בעלויות של רכיבי זיכרון ואחסון. הביקוש הגובר לתשתיות בינה מלאכותית ולמרכזי נתונים משפיע על הקצאת קיבולת הייצור בתעשיית השבבים ויוצר לחץ על זמינותם ועל מחיריהם של רכיבים המשמשים גם את שוק המחשבים האישיים</w:t>
      </w:r>
      <w:r w:rsidRPr="00496FD7">
        <w:rPr>
          <w:rFonts w:ascii="Calibri" w:hAnsi="Calibri" w:cs="Calibri"/>
          <w:sz w:val="22"/>
          <w:szCs w:val="22"/>
        </w:rPr>
        <w:t>.</w:t>
      </w:r>
    </w:p>
    <w:p w14:paraId="4A444E8A" w14:textId="31A4F9CB" w:rsidR="00496FD7" w:rsidRPr="00496FD7" w:rsidRDefault="00496FD7" w:rsidP="00496FD7">
      <w:pPr>
        <w:pStyle w:val="a5"/>
        <w:jc w:val="both"/>
        <w:rPr>
          <w:rFonts w:ascii="Calibri" w:hAnsi="Calibri" w:cs="Calibri"/>
          <w:sz w:val="22"/>
          <w:szCs w:val="22"/>
        </w:rPr>
      </w:pPr>
      <w:r w:rsidRPr="00496FD7">
        <w:rPr>
          <w:rFonts w:ascii="Calibri" w:hAnsi="Calibri" w:cs="Calibri"/>
          <w:sz w:val="22"/>
          <w:szCs w:val="22"/>
          <w:rtl/>
        </w:rPr>
        <w:t>על רקע זה</w:t>
      </w:r>
      <w:r w:rsidRPr="00496FD7">
        <w:rPr>
          <w:rFonts w:ascii="Calibri" w:hAnsi="Calibri" w:cs="Calibri"/>
          <w:sz w:val="22"/>
          <w:szCs w:val="22"/>
        </w:rPr>
        <w:t xml:space="preserve"> Benda </w:t>
      </w:r>
      <w:proofErr w:type="spellStart"/>
      <w:r w:rsidRPr="00496FD7">
        <w:rPr>
          <w:rFonts w:ascii="Calibri" w:hAnsi="Calibri" w:cs="Calibri"/>
          <w:sz w:val="22"/>
          <w:szCs w:val="22"/>
        </w:rPr>
        <w:t>iCUE</w:t>
      </w:r>
      <w:proofErr w:type="spellEnd"/>
      <w:r w:rsidRPr="00496FD7">
        <w:rPr>
          <w:rFonts w:ascii="Calibri" w:hAnsi="Calibri" w:cs="Calibri"/>
          <w:sz w:val="22"/>
          <w:szCs w:val="22"/>
        </w:rPr>
        <w:t xml:space="preserve"> BUILD </w:t>
      </w:r>
      <w:r w:rsidRPr="00496FD7">
        <w:rPr>
          <w:rFonts w:ascii="Calibri" w:hAnsi="Calibri" w:cs="Calibri"/>
          <w:sz w:val="22"/>
          <w:szCs w:val="22"/>
          <w:rtl/>
        </w:rPr>
        <w:t>מרכזת את הרכש, בחירת הרכיבים וההרכבה סביב מפרטים קבועים. המודל נועד לאפשר לצרכן לקבל מערכת מלאה ומאוזנת במחיר תחרותי, עם כתובת אחת לאחריות ולשירות</w:t>
      </w:r>
      <w:r w:rsidRPr="00496FD7">
        <w:rPr>
          <w:rFonts w:ascii="Calibri" w:hAnsi="Calibri" w:cs="Calibri"/>
          <w:sz w:val="22"/>
          <w:szCs w:val="22"/>
        </w:rPr>
        <w:t>.</w:t>
      </w:r>
    </w:p>
    <w:p w14:paraId="3985E17F" w14:textId="5D1C4E19" w:rsidR="00496FD7" w:rsidRPr="00496FD7" w:rsidRDefault="00496FD7" w:rsidP="00496FD7">
      <w:pPr>
        <w:pStyle w:val="a5"/>
        <w:jc w:val="both"/>
        <w:rPr>
          <w:rFonts w:ascii="Calibri" w:hAnsi="Calibri" w:cs="Calibri"/>
          <w:b/>
          <w:bCs/>
          <w:color w:val="215E99" w:themeColor="text2" w:themeTint="BF"/>
          <w:sz w:val="22"/>
          <w:szCs w:val="22"/>
        </w:rPr>
      </w:pPr>
      <w:r w:rsidRPr="00496FD7">
        <w:rPr>
          <w:rFonts w:ascii="Calibri" w:hAnsi="Calibri" w:cs="Calibri"/>
          <w:b/>
          <w:bCs/>
          <w:color w:val="215E99" w:themeColor="text2" w:themeTint="BF"/>
          <w:sz w:val="22"/>
          <w:szCs w:val="22"/>
          <w:rtl/>
        </w:rPr>
        <w:t>לא רק מחשב</w:t>
      </w:r>
      <w:r w:rsidRPr="00496FD7">
        <w:rPr>
          <w:rFonts w:ascii="Calibri" w:hAnsi="Calibri" w:cs="Calibri" w:hint="cs"/>
          <w:b/>
          <w:bCs/>
          <w:color w:val="215E99" w:themeColor="text2" w:themeTint="BF"/>
          <w:sz w:val="22"/>
          <w:szCs w:val="22"/>
          <w:rtl/>
        </w:rPr>
        <w:t>,</w:t>
      </w:r>
      <w:r w:rsidRPr="00496FD7">
        <w:rPr>
          <w:rFonts w:ascii="Calibri" w:hAnsi="Calibri" w:cs="Calibri"/>
          <w:b/>
          <w:bCs/>
          <w:color w:val="215E99" w:themeColor="text2" w:themeTint="BF"/>
          <w:sz w:val="22"/>
          <w:szCs w:val="22"/>
          <w:rtl/>
        </w:rPr>
        <w:t xml:space="preserve"> עמדת </w:t>
      </w:r>
      <w:proofErr w:type="spellStart"/>
      <w:r w:rsidRPr="00496FD7">
        <w:rPr>
          <w:rFonts w:ascii="Calibri" w:hAnsi="Calibri" w:cs="Calibri"/>
          <w:b/>
          <w:bCs/>
          <w:color w:val="215E99" w:themeColor="text2" w:themeTint="BF"/>
          <w:sz w:val="22"/>
          <w:szCs w:val="22"/>
          <w:rtl/>
        </w:rPr>
        <w:t>גיימינג</w:t>
      </w:r>
      <w:proofErr w:type="spellEnd"/>
      <w:r w:rsidRPr="00496FD7">
        <w:rPr>
          <w:rFonts w:ascii="Calibri" w:hAnsi="Calibri" w:cs="Calibri"/>
          <w:b/>
          <w:bCs/>
          <w:color w:val="215E99" w:themeColor="text2" w:themeTint="BF"/>
          <w:sz w:val="22"/>
          <w:szCs w:val="22"/>
          <w:rtl/>
        </w:rPr>
        <w:t xml:space="preserve"> מלאה</w:t>
      </w:r>
    </w:p>
    <w:p w14:paraId="6028850D" w14:textId="77777777" w:rsidR="00496FD7" w:rsidRPr="00496FD7" w:rsidRDefault="00496FD7" w:rsidP="00496FD7">
      <w:pPr>
        <w:pStyle w:val="a5"/>
        <w:jc w:val="both"/>
        <w:rPr>
          <w:rFonts w:ascii="Calibri" w:hAnsi="Calibri" w:cs="Calibri"/>
          <w:sz w:val="22"/>
          <w:szCs w:val="22"/>
        </w:rPr>
      </w:pPr>
      <w:r w:rsidRPr="00496FD7">
        <w:rPr>
          <w:rFonts w:ascii="Calibri" w:hAnsi="Calibri" w:cs="Calibri"/>
          <w:sz w:val="22"/>
          <w:szCs w:val="22"/>
          <w:rtl/>
        </w:rPr>
        <w:t>רוכשי אחד מדגמי</w:t>
      </w:r>
      <w:r w:rsidRPr="00496FD7">
        <w:rPr>
          <w:rFonts w:ascii="Calibri" w:hAnsi="Calibri" w:cs="Calibri"/>
          <w:sz w:val="22"/>
          <w:szCs w:val="22"/>
        </w:rPr>
        <w:t xml:space="preserve"> Benda </w:t>
      </w:r>
      <w:proofErr w:type="spellStart"/>
      <w:r w:rsidRPr="00496FD7">
        <w:rPr>
          <w:rFonts w:ascii="Calibri" w:hAnsi="Calibri" w:cs="Calibri"/>
          <w:sz w:val="22"/>
          <w:szCs w:val="22"/>
        </w:rPr>
        <w:t>iCUE</w:t>
      </w:r>
      <w:proofErr w:type="spellEnd"/>
      <w:r w:rsidRPr="00496FD7">
        <w:rPr>
          <w:rFonts w:ascii="Calibri" w:hAnsi="Calibri" w:cs="Calibri"/>
          <w:sz w:val="22"/>
          <w:szCs w:val="22"/>
        </w:rPr>
        <w:t xml:space="preserve"> BUILD </w:t>
      </w:r>
      <w:r w:rsidRPr="00496FD7">
        <w:rPr>
          <w:rFonts w:ascii="Calibri" w:hAnsi="Calibri" w:cs="Calibri"/>
          <w:sz w:val="22"/>
          <w:szCs w:val="22"/>
          <w:rtl/>
        </w:rPr>
        <w:t xml:space="preserve">יוכלו ליהנות גם מהטבות על מוצרים משלימים לבניית סביבת </w:t>
      </w:r>
      <w:proofErr w:type="spellStart"/>
      <w:r w:rsidRPr="00496FD7">
        <w:rPr>
          <w:rFonts w:ascii="Calibri" w:hAnsi="Calibri" w:cs="Calibri"/>
          <w:sz w:val="22"/>
          <w:szCs w:val="22"/>
          <w:rtl/>
        </w:rPr>
        <w:t>גיימינג</w:t>
      </w:r>
      <w:proofErr w:type="spellEnd"/>
      <w:r w:rsidRPr="00496FD7">
        <w:rPr>
          <w:rFonts w:ascii="Calibri" w:hAnsi="Calibri" w:cs="Calibri"/>
          <w:sz w:val="22"/>
          <w:szCs w:val="22"/>
          <w:rtl/>
        </w:rPr>
        <w:t xml:space="preserve"> מלאה, ובהם מסכים, מקלדות, עכברים, אוזניות, שולחנות וכיסאות </w:t>
      </w:r>
      <w:proofErr w:type="spellStart"/>
      <w:r w:rsidRPr="00496FD7">
        <w:rPr>
          <w:rFonts w:ascii="Calibri" w:hAnsi="Calibri" w:cs="Calibri"/>
          <w:sz w:val="22"/>
          <w:szCs w:val="22"/>
          <w:rtl/>
        </w:rPr>
        <w:t>גיימינג</w:t>
      </w:r>
      <w:proofErr w:type="spellEnd"/>
      <w:r w:rsidRPr="00496FD7">
        <w:rPr>
          <w:rFonts w:ascii="Calibri" w:hAnsi="Calibri" w:cs="Calibri"/>
          <w:sz w:val="22"/>
          <w:szCs w:val="22"/>
        </w:rPr>
        <w:t>.</w:t>
      </w:r>
    </w:p>
    <w:p w14:paraId="0D851B3E" w14:textId="165A0E4E" w:rsidR="00496FD7" w:rsidRPr="00496FD7" w:rsidRDefault="00496FD7" w:rsidP="00496FD7">
      <w:pPr>
        <w:pStyle w:val="a5"/>
        <w:jc w:val="both"/>
        <w:rPr>
          <w:rFonts w:ascii="Calibri" w:hAnsi="Calibri" w:cs="Calibri"/>
          <w:sz w:val="22"/>
          <w:szCs w:val="22"/>
        </w:rPr>
      </w:pPr>
      <w:r w:rsidRPr="00496FD7">
        <w:rPr>
          <w:rFonts w:ascii="Calibri" w:hAnsi="Calibri" w:cs="Calibri"/>
          <w:sz w:val="22"/>
          <w:szCs w:val="22"/>
          <w:rtl/>
        </w:rPr>
        <w:t xml:space="preserve">ההטבות יכללו מוצרים ממותגי </w:t>
      </w:r>
      <w:proofErr w:type="spellStart"/>
      <w:r w:rsidRPr="00496FD7">
        <w:rPr>
          <w:rFonts w:ascii="Calibri" w:hAnsi="Calibri" w:cs="Calibri"/>
          <w:sz w:val="22"/>
          <w:szCs w:val="22"/>
          <w:rtl/>
        </w:rPr>
        <w:t>הגיימינג</w:t>
      </w:r>
      <w:proofErr w:type="spellEnd"/>
      <w:r w:rsidRPr="00496FD7">
        <w:rPr>
          <w:rFonts w:ascii="Calibri" w:hAnsi="Calibri" w:cs="Calibri"/>
          <w:sz w:val="22"/>
          <w:szCs w:val="22"/>
          <w:rtl/>
        </w:rPr>
        <w:t xml:space="preserve"> והטכנולוגיה המשווקים על ידי </w:t>
      </w:r>
      <w:proofErr w:type="spellStart"/>
      <w:r w:rsidRPr="00496FD7">
        <w:rPr>
          <w:rFonts w:ascii="Calibri" w:hAnsi="Calibri" w:cs="Calibri"/>
          <w:sz w:val="22"/>
          <w:szCs w:val="22"/>
          <w:rtl/>
        </w:rPr>
        <w:t>בנדא</w:t>
      </w:r>
      <w:proofErr w:type="spellEnd"/>
      <w:r w:rsidRPr="00496FD7">
        <w:rPr>
          <w:rFonts w:ascii="Calibri" w:hAnsi="Calibri" w:cs="Calibri"/>
          <w:sz w:val="22"/>
          <w:szCs w:val="22"/>
          <w:rtl/>
        </w:rPr>
        <w:t xml:space="preserve"> בישראל, ובהם</w:t>
      </w:r>
      <w:r w:rsidRPr="00496FD7">
        <w:rPr>
          <w:rFonts w:ascii="Calibri" w:hAnsi="Calibri" w:cs="Calibri"/>
          <w:sz w:val="22"/>
          <w:szCs w:val="22"/>
        </w:rPr>
        <w:t xml:space="preserve"> CORSAIR RAZER, SCUF, ELGATO, TURTLE BEACH, THRUSTMASTER, SCORPIUS, AOC, VIEWSONIC</w:t>
      </w:r>
      <w:r>
        <w:rPr>
          <w:rFonts w:ascii="Calibri" w:hAnsi="Calibri" w:cs="Calibri" w:hint="cs"/>
          <w:sz w:val="22"/>
          <w:szCs w:val="22"/>
          <w:rtl/>
        </w:rPr>
        <w:t xml:space="preserve"> </w:t>
      </w:r>
      <w:r w:rsidRPr="00496FD7">
        <w:rPr>
          <w:rFonts w:ascii="Calibri" w:hAnsi="Calibri" w:cs="Calibri"/>
          <w:sz w:val="22"/>
          <w:szCs w:val="22"/>
          <w:rtl/>
        </w:rPr>
        <w:t>ו־</w:t>
      </w:r>
      <w:r w:rsidRPr="00496FD7">
        <w:rPr>
          <w:rFonts w:ascii="Calibri" w:hAnsi="Calibri" w:cs="Calibri"/>
          <w:sz w:val="22"/>
          <w:szCs w:val="22"/>
        </w:rPr>
        <w:t>SANDISK</w:t>
      </w:r>
    </w:p>
    <w:p w14:paraId="4672D2FE" w14:textId="7A802AF2" w:rsidR="00496FD7" w:rsidRPr="00496FD7" w:rsidRDefault="00496FD7" w:rsidP="00496FD7">
      <w:pPr>
        <w:pStyle w:val="a5"/>
        <w:jc w:val="both"/>
        <w:rPr>
          <w:rFonts w:ascii="Calibri" w:hAnsi="Calibri" w:cs="Calibri"/>
          <w:sz w:val="22"/>
          <w:szCs w:val="22"/>
        </w:rPr>
      </w:pPr>
      <w:r w:rsidRPr="00496FD7">
        <w:rPr>
          <w:rFonts w:ascii="Calibri" w:hAnsi="Calibri" w:cs="Calibri"/>
          <w:b/>
          <w:bCs/>
          <w:sz w:val="22"/>
          <w:szCs w:val="22"/>
          <w:rtl/>
        </w:rPr>
        <w:t xml:space="preserve">אריאל אמור, מנכל </w:t>
      </w:r>
      <w:proofErr w:type="spellStart"/>
      <w:r w:rsidRPr="00496FD7">
        <w:rPr>
          <w:rFonts w:ascii="Calibri" w:hAnsi="Calibri" w:cs="Calibri"/>
          <w:b/>
          <w:bCs/>
          <w:sz w:val="22"/>
          <w:szCs w:val="22"/>
          <w:rtl/>
        </w:rPr>
        <w:t>בנדא</w:t>
      </w:r>
      <w:proofErr w:type="spellEnd"/>
      <w:r w:rsidRPr="00496FD7">
        <w:rPr>
          <w:rFonts w:ascii="Calibri" w:hAnsi="Calibri" w:cs="Calibri"/>
          <w:sz w:val="22"/>
          <w:szCs w:val="22"/>
          <w:rtl/>
        </w:rPr>
        <w:t>, מסר</w:t>
      </w:r>
      <w:r>
        <w:rPr>
          <w:rFonts w:ascii="Calibri" w:hAnsi="Calibri" w:cs="Calibri" w:hint="cs"/>
          <w:sz w:val="22"/>
          <w:szCs w:val="22"/>
          <w:rtl/>
        </w:rPr>
        <w:t xml:space="preserve"> "</w:t>
      </w:r>
      <w:r w:rsidRPr="00496FD7">
        <w:rPr>
          <w:rFonts w:ascii="Calibri" w:hAnsi="Calibri" w:cs="Calibri"/>
          <w:sz w:val="22"/>
          <w:szCs w:val="22"/>
          <w:rtl/>
        </w:rPr>
        <w:t>השקת</w:t>
      </w:r>
      <w:r w:rsidRPr="00496FD7">
        <w:rPr>
          <w:rFonts w:ascii="Calibri" w:hAnsi="Calibri" w:cs="Calibri"/>
          <w:sz w:val="22"/>
          <w:szCs w:val="22"/>
        </w:rPr>
        <w:t xml:space="preserve"> Benda </w:t>
      </w:r>
      <w:proofErr w:type="spellStart"/>
      <w:r w:rsidRPr="00496FD7">
        <w:rPr>
          <w:rFonts w:ascii="Calibri" w:hAnsi="Calibri" w:cs="Calibri"/>
          <w:sz w:val="22"/>
          <w:szCs w:val="22"/>
        </w:rPr>
        <w:t>iCUE</w:t>
      </w:r>
      <w:proofErr w:type="spellEnd"/>
      <w:r w:rsidRPr="00496FD7">
        <w:rPr>
          <w:rFonts w:ascii="Calibri" w:hAnsi="Calibri" w:cs="Calibri"/>
          <w:sz w:val="22"/>
          <w:szCs w:val="22"/>
        </w:rPr>
        <w:t xml:space="preserve"> BUILD </w:t>
      </w:r>
      <w:r w:rsidRPr="00496FD7">
        <w:rPr>
          <w:rFonts w:ascii="Calibri" w:hAnsi="Calibri" w:cs="Calibri"/>
          <w:sz w:val="22"/>
          <w:szCs w:val="22"/>
          <w:rtl/>
        </w:rPr>
        <w:t xml:space="preserve">מסמנת עבורנו מעבר ממכירת רכיבים בודדים ליצירת חוויית </w:t>
      </w:r>
      <w:proofErr w:type="spellStart"/>
      <w:r w:rsidRPr="00496FD7">
        <w:rPr>
          <w:rFonts w:ascii="Calibri" w:hAnsi="Calibri" w:cs="Calibri"/>
          <w:sz w:val="22"/>
          <w:szCs w:val="22"/>
          <w:rtl/>
        </w:rPr>
        <w:t>גיימינג</w:t>
      </w:r>
      <w:proofErr w:type="spellEnd"/>
      <w:r w:rsidRPr="00496FD7">
        <w:rPr>
          <w:rFonts w:ascii="Calibri" w:hAnsi="Calibri" w:cs="Calibri"/>
          <w:sz w:val="22"/>
          <w:szCs w:val="22"/>
          <w:rtl/>
        </w:rPr>
        <w:t xml:space="preserve"> שלמה. החיבור בין הטכנולוגיה והעיצוב של</w:t>
      </w:r>
      <w:r w:rsidRPr="00496FD7">
        <w:rPr>
          <w:rFonts w:ascii="Calibri" w:hAnsi="Calibri" w:cs="Calibri"/>
          <w:sz w:val="22"/>
          <w:szCs w:val="22"/>
        </w:rPr>
        <w:t xml:space="preserve"> CORSAI</w:t>
      </w:r>
      <w:r>
        <w:rPr>
          <w:rFonts w:ascii="Calibri" w:hAnsi="Calibri" w:cs="Calibri"/>
          <w:sz w:val="22"/>
          <w:szCs w:val="22"/>
        </w:rPr>
        <w:t>R</w:t>
      </w:r>
      <w:r w:rsidRPr="00496FD7">
        <w:rPr>
          <w:rFonts w:ascii="Calibri" w:hAnsi="Calibri" w:cs="Calibri"/>
          <w:sz w:val="22"/>
          <w:szCs w:val="22"/>
        </w:rPr>
        <w:t xml:space="preserve"> </w:t>
      </w:r>
      <w:r>
        <w:rPr>
          <w:rFonts w:ascii="Calibri" w:hAnsi="Calibri" w:cs="Calibri" w:hint="cs"/>
          <w:sz w:val="22"/>
          <w:szCs w:val="22"/>
          <w:rtl/>
        </w:rPr>
        <w:t xml:space="preserve">עם </w:t>
      </w:r>
      <w:r w:rsidRPr="00496FD7">
        <w:rPr>
          <w:rFonts w:ascii="Calibri" w:hAnsi="Calibri" w:cs="Calibri"/>
          <w:sz w:val="22"/>
          <w:szCs w:val="22"/>
          <w:rtl/>
        </w:rPr>
        <w:t xml:space="preserve">יכולות הרכש והשירות של </w:t>
      </w:r>
      <w:proofErr w:type="spellStart"/>
      <w:r w:rsidRPr="00496FD7">
        <w:rPr>
          <w:rFonts w:ascii="Calibri" w:hAnsi="Calibri" w:cs="Calibri"/>
          <w:sz w:val="22"/>
          <w:szCs w:val="22"/>
          <w:rtl/>
        </w:rPr>
        <w:t>בנדא</w:t>
      </w:r>
      <w:proofErr w:type="spellEnd"/>
      <w:r w:rsidRPr="00496FD7">
        <w:rPr>
          <w:rFonts w:ascii="Calibri" w:hAnsi="Calibri" w:cs="Calibri"/>
          <w:sz w:val="22"/>
          <w:szCs w:val="22"/>
          <w:rtl/>
        </w:rPr>
        <w:t xml:space="preserve"> והמקצועיות של מעבדות המחשבים המקומיות מאפשר לנו להציע מערכת שבה הלקוח אינו צריך לבחור בין ביצועים, איכות, עיצוב ומחיר. המטרה שלנו היא להפוך את רכישת מחשב </w:t>
      </w:r>
      <w:proofErr w:type="spellStart"/>
      <w:r w:rsidRPr="00496FD7">
        <w:rPr>
          <w:rFonts w:ascii="Calibri" w:hAnsi="Calibri" w:cs="Calibri"/>
          <w:sz w:val="22"/>
          <w:szCs w:val="22"/>
          <w:rtl/>
        </w:rPr>
        <w:t>הגיימינג</w:t>
      </w:r>
      <w:proofErr w:type="spellEnd"/>
      <w:r w:rsidRPr="00496FD7">
        <w:rPr>
          <w:rFonts w:ascii="Calibri" w:hAnsi="Calibri" w:cs="Calibri"/>
          <w:sz w:val="22"/>
          <w:szCs w:val="22"/>
          <w:rtl/>
        </w:rPr>
        <w:t xml:space="preserve"> לפשוטה, ברורה ובטוחה יותר, ובמקביל ליצור הזדמנות עסקית חדשה לשותפים שלנו בענף המחשוב הישראלי</w:t>
      </w:r>
      <w:r w:rsidRPr="00496FD7">
        <w:rPr>
          <w:rFonts w:ascii="Calibri" w:hAnsi="Calibri" w:cs="Calibri"/>
          <w:sz w:val="22"/>
          <w:szCs w:val="22"/>
        </w:rPr>
        <w:t>”.</w:t>
      </w:r>
    </w:p>
    <w:p w14:paraId="3E154054" w14:textId="12A1C095" w:rsidR="00496FD7" w:rsidRPr="00496FD7" w:rsidRDefault="00496FD7" w:rsidP="00496FD7">
      <w:pPr>
        <w:pStyle w:val="a5"/>
        <w:jc w:val="both"/>
        <w:rPr>
          <w:rFonts w:ascii="Calibri" w:hAnsi="Calibri" w:cs="Calibri"/>
          <w:sz w:val="22"/>
          <w:szCs w:val="22"/>
        </w:rPr>
      </w:pPr>
      <w:r w:rsidRPr="00496FD7">
        <w:rPr>
          <w:rFonts w:ascii="Calibri" w:hAnsi="Calibri" w:cs="Calibri"/>
          <w:sz w:val="22"/>
          <w:szCs w:val="22"/>
          <w:rtl/>
        </w:rPr>
        <w:t xml:space="preserve">בהמשך מתכננת </w:t>
      </w:r>
      <w:proofErr w:type="spellStart"/>
      <w:r w:rsidRPr="00496FD7">
        <w:rPr>
          <w:rFonts w:ascii="Calibri" w:hAnsi="Calibri" w:cs="Calibri"/>
          <w:sz w:val="22"/>
          <w:szCs w:val="22"/>
          <w:rtl/>
        </w:rPr>
        <w:t>בנדא</w:t>
      </w:r>
      <w:proofErr w:type="spellEnd"/>
      <w:r w:rsidRPr="00496FD7">
        <w:rPr>
          <w:rFonts w:ascii="Calibri" w:hAnsi="Calibri" w:cs="Calibri"/>
          <w:sz w:val="22"/>
          <w:szCs w:val="22"/>
          <w:rtl/>
        </w:rPr>
        <w:t xml:space="preserve"> לבחון את הרחבת משפחת המוצרים למפרטים נוספים ולמערכות המותאמות גם ליוצרי תוכן, לעבודה מקצועית ולעסקים</w:t>
      </w:r>
      <w:r w:rsidRPr="00496FD7">
        <w:rPr>
          <w:rFonts w:ascii="Calibri" w:hAnsi="Calibri" w:cs="Calibri"/>
          <w:sz w:val="22"/>
          <w:szCs w:val="22"/>
        </w:rPr>
        <w:t>.</w:t>
      </w:r>
    </w:p>
    <w:p w14:paraId="32FCCA18" w14:textId="603F1177" w:rsidR="004B1608" w:rsidRPr="00496FD7" w:rsidRDefault="004B1608" w:rsidP="00496FD7">
      <w:pPr>
        <w:pStyle w:val="a5"/>
        <w:jc w:val="both"/>
        <w:rPr>
          <w:rFonts w:ascii="Calibri" w:hAnsi="Calibri" w:cs="Calibri"/>
          <w:sz w:val="22"/>
          <w:szCs w:val="22"/>
          <w:rtl/>
        </w:rPr>
      </w:pPr>
    </w:p>
    <w:sectPr w:rsidR="004B1608" w:rsidRPr="00496FD7" w:rsidSect="00F436B7">
      <w:headerReference w:type="default" r:id="rId6"/>
      <w:pgSz w:w="11906" w:h="16838"/>
      <w:pgMar w:top="1440" w:right="1080" w:bottom="1440" w:left="108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E29B97" w14:textId="77777777" w:rsidR="002F2534" w:rsidRDefault="002F2534" w:rsidP="0094737F">
      <w:pPr>
        <w:spacing w:after="0" w:line="240" w:lineRule="auto"/>
      </w:pPr>
      <w:r>
        <w:separator/>
      </w:r>
    </w:p>
  </w:endnote>
  <w:endnote w:type="continuationSeparator" w:id="0">
    <w:p w14:paraId="432F8EAB" w14:textId="77777777" w:rsidR="002F2534" w:rsidRDefault="002F2534" w:rsidP="00947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F95089" w14:textId="77777777" w:rsidR="002F2534" w:rsidRDefault="002F2534" w:rsidP="0094737F">
      <w:pPr>
        <w:spacing w:after="0" w:line="240" w:lineRule="auto"/>
      </w:pPr>
      <w:r>
        <w:separator/>
      </w:r>
    </w:p>
  </w:footnote>
  <w:footnote w:type="continuationSeparator" w:id="0">
    <w:p w14:paraId="17E9D7D9" w14:textId="77777777" w:rsidR="002F2534" w:rsidRDefault="002F2534" w:rsidP="009473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D0B1E2" w14:textId="7452B5B1" w:rsidR="0094737F" w:rsidRDefault="000E6550">
    <w:pPr>
      <w:pStyle w:val="af"/>
    </w:pPr>
    <w:r>
      <w:rPr>
        <w:noProof/>
      </w:rPr>
      <w:drawing>
        <wp:anchor distT="0" distB="0" distL="114300" distR="114300" simplePos="0" relativeHeight="251658240" behindDoc="1" locked="0" layoutInCell="1" allowOverlap="1" wp14:anchorId="5E771BD7" wp14:editId="0EA633C5">
          <wp:simplePos x="0" y="0"/>
          <wp:positionH relativeFrom="column">
            <wp:posOffset>4970780</wp:posOffset>
          </wp:positionH>
          <wp:positionV relativeFrom="paragraph">
            <wp:posOffset>-326276</wp:posOffset>
          </wp:positionV>
          <wp:extent cx="1674125" cy="747377"/>
          <wp:effectExtent l="0" t="0" r="2540" b="2540"/>
          <wp:wrapNone/>
          <wp:docPr id="899386705"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386705" name="תמונה 899386705"/>
                  <pic:cNvPicPr/>
                </pic:nvPicPr>
                <pic:blipFill>
                  <a:blip r:embed="rId1">
                    <a:extLst>
                      <a:ext uri="{28A0092B-C50C-407E-A947-70E740481C1C}">
                        <a14:useLocalDpi xmlns:a14="http://schemas.microsoft.com/office/drawing/2010/main" val="0"/>
                      </a:ext>
                    </a:extLst>
                  </a:blip>
                  <a:stretch>
                    <a:fillRect/>
                  </a:stretch>
                </pic:blipFill>
                <pic:spPr>
                  <a:xfrm>
                    <a:off x="0" y="0"/>
                    <a:ext cx="1674125" cy="747377"/>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303FB444" wp14:editId="699D7066">
          <wp:simplePos x="0" y="0"/>
          <wp:positionH relativeFrom="column">
            <wp:posOffset>-310723</wp:posOffset>
          </wp:positionH>
          <wp:positionV relativeFrom="paragraph">
            <wp:posOffset>-490050</wp:posOffset>
          </wp:positionV>
          <wp:extent cx="2524125" cy="1419860"/>
          <wp:effectExtent l="0" t="0" r="3175" b="0"/>
          <wp:wrapNone/>
          <wp:docPr id="55911745"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11745" name="תמונה 55911745"/>
                  <pic:cNvPicPr/>
                </pic:nvPicPr>
                <pic:blipFill>
                  <a:blip r:embed="rId2">
                    <a:extLst>
                      <a:ext uri="{28A0092B-C50C-407E-A947-70E740481C1C}">
                        <a14:useLocalDpi xmlns:a14="http://schemas.microsoft.com/office/drawing/2010/main" val="0"/>
                      </a:ext>
                    </a:extLst>
                  </a:blip>
                  <a:stretch>
                    <a:fillRect/>
                  </a:stretch>
                </pic:blipFill>
                <pic:spPr>
                  <a:xfrm>
                    <a:off x="0" y="0"/>
                    <a:ext cx="2524125" cy="141986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608"/>
    <w:rsid w:val="000E6550"/>
    <w:rsid w:val="002F2534"/>
    <w:rsid w:val="0038457D"/>
    <w:rsid w:val="00496FD7"/>
    <w:rsid w:val="004B1608"/>
    <w:rsid w:val="005C372D"/>
    <w:rsid w:val="005E4EE2"/>
    <w:rsid w:val="00681C09"/>
    <w:rsid w:val="008762FD"/>
    <w:rsid w:val="00914A59"/>
    <w:rsid w:val="009402F6"/>
    <w:rsid w:val="0094737F"/>
    <w:rsid w:val="00A93771"/>
    <w:rsid w:val="00D93874"/>
    <w:rsid w:val="00E1687D"/>
    <w:rsid w:val="00E83A2D"/>
    <w:rsid w:val="00EE5B45"/>
    <w:rsid w:val="00EF2A75"/>
    <w:rsid w:val="00F436B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9F2B1"/>
  <w15:chartTrackingRefBased/>
  <w15:docId w15:val="{999CCC97-4964-3845-8980-C2B19D075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4B16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4B16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4B160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B160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B160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B160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B160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B160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B160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4B1608"/>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rsid w:val="004B1608"/>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rsid w:val="004B1608"/>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4B1608"/>
    <w:rPr>
      <w:rFonts w:eastAsiaTheme="majorEastAsia" w:cstheme="majorBidi"/>
      <w:i/>
      <w:iCs/>
      <w:color w:val="0F4761" w:themeColor="accent1" w:themeShade="BF"/>
    </w:rPr>
  </w:style>
  <w:style w:type="character" w:customStyle="1" w:styleId="50">
    <w:name w:val="כותרת 5 תו"/>
    <w:basedOn w:val="a0"/>
    <w:link w:val="5"/>
    <w:uiPriority w:val="9"/>
    <w:semiHidden/>
    <w:rsid w:val="004B1608"/>
    <w:rPr>
      <w:rFonts w:eastAsiaTheme="majorEastAsia" w:cstheme="majorBidi"/>
      <w:color w:val="0F4761" w:themeColor="accent1" w:themeShade="BF"/>
    </w:rPr>
  </w:style>
  <w:style w:type="character" w:customStyle="1" w:styleId="60">
    <w:name w:val="כותרת 6 תו"/>
    <w:basedOn w:val="a0"/>
    <w:link w:val="6"/>
    <w:uiPriority w:val="9"/>
    <w:semiHidden/>
    <w:rsid w:val="004B1608"/>
    <w:rPr>
      <w:rFonts w:eastAsiaTheme="majorEastAsia" w:cstheme="majorBidi"/>
      <w:i/>
      <w:iCs/>
      <w:color w:val="595959" w:themeColor="text1" w:themeTint="A6"/>
    </w:rPr>
  </w:style>
  <w:style w:type="character" w:customStyle="1" w:styleId="70">
    <w:name w:val="כותרת 7 תו"/>
    <w:basedOn w:val="a0"/>
    <w:link w:val="7"/>
    <w:uiPriority w:val="9"/>
    <w:semiHidden/>
    <w:rsid w:val="004B1608"/>
    <w:rPr>
      <w:rFonts w:eastAsiaTheme="majorEastAsia" w:cstheme="majorBidi"/>
      <w:color w:val="595959" w:themeColor="text1" w:themeTint="A6"/>
    </w:rPr>
  </w:style>
  <w:style w:type="character" w:customStyle="1" w:styleId="80">
    <w:name w:val="כותרת 8 תו"/>
    <w:basedOn w:val="a0"/>
    <w:link w:val="8"/>
    <w:uiPriority w:val="9"/>
    <w:semiHidden/>
    <w:rsid w:val="004B1608"/>
    <w:rPr>
      <w:rFonts w:eastAsiaTheme="majorEastAsia" w:cstheme="majorBidi"/>
      <w:i/>
      <w:iCs/>
      <w:color w:val="272727" w:themeColor="text1" w:themeTint="D8"/>
    </w:rPr>
  </w:style>
  <w:style w:type="character" w:customStyle="1" w:styleId="90">
    <w:name w:val="כותרת 9 תו"/>
    <w:basedOn w:val="a0"/>
    <w:link w:val="9"/>
    <w:uiPriority w:val="9"/>
    <w:semiHidden/>
    <w:rsid w:val="004B1608"/>
    <w:rPr>
      <w:rFonts w:eastAsiaTheme="majorEastAsia" w:cstheme="majorBidi"/>
      <w:color w:val="272727" w:themeColor="text1" w:themeTint="D8"/>
    </w:rPr>
  </w:style>
  <w:style w:type="paragraph" w:styleId="a3">
    <w:name w:val="Title"/>
    <w:basedOn w:val="a"/>
    <w:next w:val="a"/>
    <w:link w:val="a4"/>
    <w:uiPriority w:val="10"/>
    <w:qFormat/>
    <w:rsid w:val="004B16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4B160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B1608"/>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4B160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B1608"/>
    <w:pPr>
      <w:spacing w:before="160"/>
      <w:jc w:val="center"/>
    </w:pPr>
    <w:rPr>
      <w:i/>
      <w:iCs/>
      <w:color w:val="404040" w:themeColor="text1" w:themeTint="BF"/>
    </w:rPr>
  </w:style>
  <w:style w:type="character" w:customStyle="1" w:styleId="a8">
    <w:name w:val="ציטוט תו"/>
    <w:basedOn w:val="a0"/>
    <w:link w:val="a7"/>
    <w:uiPriority w:val="29"/>
    <w:rsid w:val="004B1608"/>
    <w:rPr>
      <w:i/>
      <w:iCs/>
      <w:color w:val="404040" w:themeColor="text1" w:themeTint="BF"/>
    </w:rPr>
  </w:style>
  <w:style w:type="paragraph" w:styleId="a9">
    <w:name w:val="List Paragraph"/>
    <w:basedOn w:val="a"/>
    <w:uiPriority w:val="34"/>
    <w:qFormat/>
    <w:rsid w:val="004B1608"/>
    <w:pPr>
      <w:ind w:left="720"/>
      <w:contextualSpacing/>
    </w:pPr>
  </w:style>
  <w:style w:type="character" w:styleId="aa">
    <w:name w:val="Intense Emphasis"/>
    <w:basedOn w:val="a0"/>
    <w:uiPriority w:val="21"/>
    <w:qFormat/>
    <w:rsid w:val="004B1608"/>
    <w:rPr>
      <w:i/>
      <w:iCs/>
      <w:color w:val="0F4761" w:themeColor="accent1" w:themeShade="BF"/>
    </w:rPr>
  </w:style>
  <w:style w:type="paragraph" w:styleId="ab">
    <w:name w:val="Intense Quote"/>
    <w:basedOn w:val="a"/>
    <w:next w:val="a"/>
    <w:link w:val="ac"/>
    <w:uiPriority w:val="30"/>
    <w:qFormat/>
    <w:rsid w:val="004B16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4B1608"/>
    <w:rPr>
      <w:i/>
      <w:iCs/>
      <w:color w:val="0F4761" w:themeColor="accent1" w:themeShade="BF"/>
    </w:rPr>
  </w:style>
  <w:style w:type="character" w:styleId="ad">
    <w:name w:val="Intense Reference"/>
    <w:basedOn w:val="a0"/>
    <w:uiPriority w:val="32"/>
    <w:qFormat/>
    <w:rsid w:val="004B1608"/>
    <w:rPr>
      <w:b/>
      <w:bCs/>
      <w:smallCaps/>
      <w:color w:val="0F4761" w:themeColor="accent1" w:themeShade="BF"/>
      <w:spacing w:val="5"/>
    </w:rPr>
  </w:style>
  <w:style w:type="paragraph" w:styleId="NormalWeb">
    <w:name w:val="Normal (Web)"/>
    <w:basedOn w:val="a"/>
    <w:uiPriority w:val="99"/>
    <w:semiHidden/>
    <w:unhideWhenUsed/>
    <w:rsid w:val="00F436B7"/>
    <w:pPr>
      <w:bidi w:val="0"/>
      <w:spacing w:before="100" w:beforeAutospacing="1" w:after="100" w:afterAutospacing="1" w:line="240" w:lineRule="auto"/>
    </w:pPr>
    <w:rPr>
      <w:rFonts w:ascii="Times New Roman" w:eastAsia="Times New Roman" w:hAnsi="Times New Roman" w:cs="Times New Roman"/>
      <w:kern w:val="0"/>
      <w14:ligatures w14:val="none"/>
    </w:rPr>
  </w:style>
  <w:style w:type="character" w:styleId="ae">
    <w:name w:val="Strong"/>
    <w:basedOn w:val="a0"/>
    <w:uiPriority w:val="22"/>
    <w:qFormat/>
    <w:rsid w:val="009402F6"/>
    <w:rPr>
      <w:b/>
      <w:bCs/>
    </w:rPr>
  </w:style>
  <w:style w:type="paragraph" w:customStyle="1" w:styleId="isselectedend">
    <w:name w:val="isselectedend"/>
    <w:basedOn w:val="a"/>
    <w:rsid w:val="00496FD7"/>
    <w:pPr>
      <w:bidi w:val="0"/>
      <w:spacing w:before="100" w:beforeAutospacing="1" w:after="100" w:afterAutospacing="1" w:line="240" w:lineRule="auto"/>
    </w:pPr>
    <w:rPr>
      <w:rFonts w:ascii="Times New Roman" w:eastAsia="Times New Roman" w:hAnsi="Times New Roman" w:cs="Times New Roman"/>
      <w:kern w:val="0"/>
      <w14:ligatures w14:val="none"/>
    </w:rPr>
  </w:style>
  <w:style w:type="paragraph" w:styleId="af">
    <w:name w:val="header"/>
    <w:basedOn w:val="a"/>
    <w:link w:val="af0"/>
    <w:uiPriority w:val="99"/>
    <w:unhideWhenUsed/>
    <w:rsid w:val="0094737F"/>
    <w:pPr>
      <w:tabs>
        <w:tab w:val="center" w:pos="4153"/>
        <w:tab w:val="right" w:pos="8306"/>
      </w:tabs>
      <w:spacing w:after="0" w:line="240" w:lineRule="auto"/>
    </w:pPr>
  </w:style>
  <w:style w:type="character" w:customStyle="1" w:styleId="af0">
    <w:name w:val="כותרת עליונה תו"/>
    <w:basedOn w:val="a0"/>
    <w:link w:val="af"/>
    <w:uiPriority w:val="99"/>
    <w:rsid w:val="0094737F"/>
  </w:style>
  <w:style w:type="paragraph" w:styleId="af1">
    <w:name w:val="footer"/>
    <w:basedOn w:val="a"/>
    <w:link w:val="af2"/>
    <w:uiPriority w:val="99"/>
    <w:unhideWhenUsed/>
    <w:rsid w:val="0094737F"/>
    <w:pPr>
      <w:tabs>
        <w:tab w:val="center" w:pos="4153"/>
        <w:tab w:val="right" w:pos="8306"/>
      </w:tabs>
      <w:spacing w:after="0" w:line="240" w:lineRule="auto"/>
    </w:pPr>
  </w:style>
  <w:style w:type="character" w:customStyle="1" w:styleId="af2">
    <w:name w:val="כותרת תחתונה תו"/>
    <w:basedOn w:val="a0"/>
    <w:link w:val="af1"/>
    <w:uiPriority w:val="99"/>
    <w:rsid w:val="009473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626</Words>
  <Characters>3293</Characters>
  <Application>Microsoft Office Word</Application>
  <DocSecurity>0</DocSecurity>
  <Lines>54</Lines>
  <Paragraphs>23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update .</dc:creator>
  <cp:keywords/>
  <dc:description/>
  <cp:lastModifiedBy>update .</cp:lastModifiedBy>
  <cp:revision>6</cp:revision>
  <dcterms:created xsi:type="dcterms:W3CDTF">2026-09-16T06:20:00Z</dcterms:created>
  <dcterms:modified xsi:type="dcterms:W3CDTF">2026-09-21T14:40:00Z</dcterms:modified>
</cp:coreProperties>
</file>